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45" w:rsidRDefault="003F5145" w:rsidP="002E0DD1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56"/>
        </w:rPr>
      </w:pPr>
      <w:r>
        <w:rPr>
          <w:rFonts w:ascii="Arial" w:hAnsi="Arial" w:cs="Arial"/>
          <w:b/>
          <w:noProof/>
          <w:color w:val="FF0000"/>
          <w:sz w:val="72"/>
          <w:szCs w:val="56"/>
        </w:rPr>
        <w:drawing>
          <wp:inline distT="0" distB="0" distL="0" distR="0">
            <wp:extent cx="3101340" cy="704850"/>
            <wp:effectExtent l="0" t="0" r="3810" b="0"/>
            <wp:docPr id="2" name="Picture 2" descr="C:\Users\marylee.underwood\AppData\Local\Microsoft\Windows\Temporary Internet Files\Content.Outlook\CJWXKMKJ\CUF_ColorLogo cop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lee.underwood\AppData\Local\Microsoft\Windows\Temporary Internet Files\Content.Outlook\CJWXKMKJ\CUF_ColorLogo copy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4B5" w:rsidRPr="003F5145" w:rsidRDefault="005924B5" w:rsidP="002E0DD1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44"/>
          <w:szCs w:val="56"/>
        </w:rPr>
      </w:pPr>
      <w:r w:rsidRPr="003F5145">
        <w:rPr>
          <w:rFonts w:ascii="Arial" w:hAnsi="Arial" w:cs="Arial"/>
          <w:b/>
          <w:sz w:val="44"/>
          <w:szCs w:val="56"/>
        </w:rPr>
        <w:t>A Learning Journey for High School &amp; Middle School Students with Developmental Disabilities</w:t>
      </w:r>
    </w:p>
    <w:p w:rsidR="00FC6EE3" w:rsidRPr="003F5145" w:rsidRDefault="00BB34C4" w:rsidP="002E0DD1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3F5145">
        <w:rPr>
          <w:rFonts w:ascii="Arial" w:hAnsi="Arial" w:cs="Arial"/>
          <w:b/>
          <w:i/>
          <w:sz w:val="44"/>
          <w:szCs w:val="44"/>
        </w:rPr>
        <w:t>June 19 – 24, 2016</w:t>
      </w:r>
      <w:r w:rsidR="000D24FF" w:rsidRPr="003F5145">
        <w:rPr>
          <w:rFonts w:ascii="Arial" w:hAnsi="Arial" w:cs="Arial"/>
          <w:b/>
          <w:sz w:val="44"/>
          <w:szCs w:val="44"/>
        </w:rPr>
        <w:br/>
        <w:t>Deadlin</w:t>
      </w:r>
      <w:r w:rsidR="002E0DD1" w:rsidRPr="003F5145">
        <w:rPr>
          <w:rFonts w:ascii="Arial" w:hAnsi="Arial" w:cs="Arial"/>
          <w:b/>
          <w:sz w:val="44"/>
          <w:szCs w:val="44"/>
        </w:rPr>
        <w:t xml:space="preserve">e </w:t>
      </w:r>
      <w:r w:rsidR="00E202B7" w:rsidRPr="003F5145">
        <w:rPr>
          <w:rFonts w:ascii="Arial" w:hAnsi="Arial" w:cs="Arial"/>
          <w:b/>
          <w:sz w:val="44"/>
          <w:szCs w:val="44"/>
        </w:rPr>
        <w:t>to Apply</w:t>
      </w:r>
      <w:r w:rsidR="002E0DD1" w:rsidRPr="003F5145">
        <w:rPr>
          <w:rFonts w:ascii="Arial" w:hAnsi="Arial" w:cs="Arial"/>
          <w:b/>
          <w:sz w:val="44"/>
          <w:szCs w:val="44"/>
        </w:rPr>
        <w:t xml:space="preserve">: </w:t>
      </w:r>
      <w:r w:rsidR="00F45625">
        <w:rPr>
          <w:rFonts w:ascii="Arial" w:hAnsi="Arial" w:cs="Arial"/>
          <w:b/>
          <w:sz w:val="44"/>
          <w:szCs w:val="44"/>
        </w:rPr>
        <w:t>April 22</w:t>
      </w:r>
      <w:r w:rsidRPr="003F5145">
        <w:rPr>
          <w:rFonts w:ascii="Arial" w:hAnsi="Arial" w:cs="Arial"/>
          <w:b/>
          <w:sz w:val="44"/>
          <w:szCs w:val="44"/>
        </w:rPr>
        <w:t>, 2016</w:t>
      </w:r>
    </w:p>
    <w:p w:rsidR="005924B5" w:rsidRDefault="00DA27B1" w:rsidP="00222830">
      <w:pPr>
        <w:spacing w:after="0" w:line="240" w:lineRule="auto"/>
        <w:ind w:left="360" w:right="360"/>
        <w:rPr>
          <w:rFonts w:ascii="Arial" w:eastAsia="Alegreya" w:hAnsi="Arial" w:cs="Arial"/>
          <w:color w:val="231F20"/>
          <w:sz w:val="28"/>
          <w:szCs w:val="28"/>
        </w:rPr>
      </w:pPr>
      <w:r w:rsidRPr="007C3D60">
        <w:rPr>
          <w:rFonts w:ascii="Alegreya" w:hAnsi="Alegreya"/>
          <w:b/>
          <w:sz w:val="28"/>
          <w:szCs w:val="28"/>
        </w:rPr>
        <w:br/>
      </w:r>
      <w:r w:rsidR="005924B5">
        <w:rPr>
          <w:rFonts w:ascii="Arial" w:eastAsia="Alegreya" w:hAnsi="Arial" w:cs="Arial"/>
          <w:color w:val="231F20"/>
          <w:sz w:val="28"/>
          <w:szCs w:val="28"/>
        </w:rPr>
        <w:t xml:space="preserve">The Commonwealth Council for Developmental Disabilities </w:t>
      </w:r>
      <w:r w:rsidR="002C176E">
        <w:rPr>
          <w:rFonts w:ascii="Arial" w:eastAsia="Alegreya" w:hAnsi="Arial" w:cs="Arial"/>
          <w:color w:val="231F20"/>
          <w:sz w:val="28"/>
          <w:szCs w:val="28"/>
        </w:rPr>
        <w:t xml:space="preserve">(CCDD) </w:t>
      </w:r>
      <w:r w:rsidR="005924B5">
        <w:rPr>
          <w:rFonts w:ascii="Arial" w:eastAsia="Alegreya" w:hAnsi="Arial" w:cs="Arial"/>
          <w:color w:val="231F20"/>
          <w:sz w:val="28"/>
          <w:szCs w:val="28"/>
        </w:rPr>
        <w:t xml:space="preserve">is excited to announce a </w:t>
      </w:r>
      <w:r w:rsidR="002C460F">
        <w:rPr>
          <w:rFonts w:ascii="Arial" w:eastAsia="Alegreya" w:hAnsi="Arial" w:cs="Arial"/>
          <w:color w:val="231F20"/>
          <w:sz w:val="28"/>
          <w:szCs w:val="28"/>
        </w:rPr>
        <w:t>special</w:t>
      </w:r>
      <w:r w:rsidR="005924B5">
        <w:rPr>
          <w:rFonts w:ascii="Arial" w:eastAsia="Alegreya" w:hAnsi="Arial" w:cs="Arial"/>
          <w:color w:val="231F20"/>
          <w:sz w:val="28"/>
          <w:szCs w:val="28"/>
        </w:rPr>
        <w:t xml:space="preserve"> opportunity for middle and high school students with developmental disabilities.  We are offering scholarships for 15-20 Kentucky students to participate in a </w:t>
      </w:r>
      <w:r w:rsidR="00E45E09">
        <w:rPr>
          <w:rFonts w:ascii="Arial" w:eastAsia="Alegreya" w:hAnsi="Arial" w:cs="Arial"/>
          <w:color w:val="231F20"/>
          <w:sz w:val="28"/>
          <w:szCs w:val="28"/>
        </w:rPr>
        <w:t>special</w:t>
      </w:r>
      <w:r w:rsidR="005924B5">
        <w:rPr>
          <w:rFonts w:ascii="Arial" w:eastAsia="Alegreya" w:hAnsi="Arial" w:cs="Arial"/>
          <w:color w:val="231F20"/>
          <w:sz w:val="28"/>
          <w:szCs w:val="28"/>
        </w:rPr>
        <w:t xml:space="preserve"> experiential education and leadership development opportunity.  </w:t>
      </w:r>
    </w:p>
    <w:p w:rsidR="005924B5" w:rsidRDefault="005924B5" w:rsidP="00222830">
      <w:pPr>
        <w:spacing w:after="0" w:line="240" w:lineRule="auto"/>
        <w:ind w:left="360" w:right="360"/>
        <w:rPr>
          <w:rFonts w:ascii="Arial" w:eastAsia="Alegreya" w:hAnsi="Arial" w:cs="Arial"/>
          <w:color w:val="231F20"/>
          <w:sz w:val="28"/>
          <w:szCs w:val="28"/>
        </w:rPr>
      </w:pPr>
    </w:p>
    <w:p w:rsidR="00CB6C84" w:rsidRPr="00BB34C4" w:rsidRDefault="00DE0898" w:rsidP="00222830">
      <w:pPr>
        <w:spacing w:after="0" w:line="240" w:lineRule="auto"/>
        <w:ind w:left="360" w:right="360"/>
        <w:rPr>
          <w:rFonts w:ascii="Arial" w:eastAsia="Alegreya" w:hAnsi="Arial" w:cs="Arial"/>
          <w:color w:val="231F20"/>
          <w:sz w:val="28"/>
          <w:szCs w:val="28"/>
        </w:rPr>
      </w:pPr>
      <w:r w:rsidRPr="00BB34C4">
        <w:rPr>
          <w:rFonts w:ascii="Arial" w:eastAsia="Alegreya" w:hAnsi="Arial" w:cs="Arial"/>
          <w:color w:val="231F20"/>
          <w:sz w:val="28"/>
          <w:szCs w:val="28"/>
        </w:rPr>
        <w:t>Close Up is a non-profit, non-partisan</w:t>
      </w:r>
      <w:r w:rsidR="00AB2D91">
        <w:rPr>
          <w:rFonts w:ascii="Arial" w:eastAsia="Alegreya" w:hAnsi="Arial" w:cs="Arial"/>
          <w:color w:val="231F20"/>
          <w:sz w:val="28"/>
          <w:szCs w:val="28"/>
        </w:rPr>
        <w:t>,</w:t>
      </w:r>
      <w:r w:rsidRPr="00BB34C4">
        <w:rPr>
          <w:rFonts w:ascii="Arial" w:eastAsia="Alegreya" w:hAnsi="Arial" w:cs="Arial"/>
          <w:color w:val="231F20"/>
          <w:sz w:val="28"/>
          <w:szCs w:val="28"/>
        </w:rPr>
        <w:t xml:space="preserve"> civic education organization with a mission to “inform, inspire and empower youth to be actively engaged citizens in our democracy.” </w:t>
      </w:r>
      <w:r w:rsidR="005924B5">
        <w:rPr>
          <w:rFonts w:ascii="Arial" w:eastAsia="Alegreya" w:hAnsi="Arial" w:cs="Arial"/>
          <w:color w:val="231F20"/>
          <w:sz w:val="28"/>
          <w:szCs w:val="28"/>
        </w:rPr>
        <w:t xml:space="preserve"> Close Up provides week-long educational opportunities for students to visit and learn in Washington, DC.  </w:t>
      </w:r>
      <w:r w:rsidR="00E202B7">
        <w:rPr>
          <w:rFonts w:ascii="Arial" w:eastAsia="Alegreya" w:hAnsi="Arial" w:cs="Arial"/>
          <w:color w:val="231F20"/>
          <w:sz w:val="28"/>
          <w:szCs w:val="28"/>
        </w:rPr>
        <w:t xml:space="preserve">For more information about Close Up, visit </w:t>
      </w:r>
      <w:hyperlink r:id="rId10" w:history="1">
        <w:r w:rsidR="00E202B7" w:rsidRPr="005A32DD">
          <w:rPr>
            <w:rStyle w:val="Hyperlink"/>
            <w:rFonts w:ascii="Arial" w:eastAsia="Alegreya" w:hAnsi="Arial" w:cs="Arial"/>
            <w:sz w:val="28"/>
            <w:szCs w:val="28"/>
          </w:rPr>
          <w:t>http://www.closeup.org/</w:t>
        </w:r>
      </w:hyperlink>
      <w:r w:rsidR="00E202B7">
        <w:rPr>
          <w:rFonts w:ascii="Arial" w:eastAsia="Alegreya" w:hAnsi="Arial" w:cs="Arial"/>
          <w:color w:val="231F20"/>
          <w:sz w:val="28"/>
          <w:szCs w:val="28"/>
        </w:rPr>
        <w:t>.</w:t>
      </w:r>
    </w:p>
    <w:p w:rsidR="000F7C11" w:rsidRPr="00BB34C4" w:rsidRDefault="000F7C11" w:rsidP="00222830">
      <w:pPr>
        <w:spacing w:after="0" w:line="240" w:lineRule="auto"/>
        <w:ind w:left="360" w:right="360"/>
        <w:rPr>
          <w:rFonts w:ascii="Arial" w:eastAsia="Alegreya" w:hAnsi="Arial" w:cs="Arial"/>
          <w:color w:val="231F20"/>
          <w:sz w:val="28"/>
          <w:szCs w:val="28"/>
        </w:rPr>
      </w:pPr>
    </w:p>
    <w:p w:rsidR="00DE0898" w:rsidRDefault="000F7C11" w:rsidP="00222830">
      <w:pPr>
        <w:spacing w:after="0" w:line="240" w:lineRule="auto"/>
        <w:ind w:left="360" w:right="360"/>
        <w:rPr>
          <w:rFonts w:ascii="Arial" w:eastAsia="Alegreya" w:hAnsi="Arial" w:cs="Arial"/>
          <w:color w:val="231F20"/>
          <w:sz w:val="28"/>
          <w:szCs w:val="28"/>
        </w:rPr>
      </w:pPr>
      <w:r w:rsidRPr="00BB34C4">
        <w:rPr>
          <w:rFonts w:ascii="Arial" w:eastAsia="Alegreya" w:hAnsi="Arial" w:cs="Arial"/>
          <w:color w:val="231F20"/>
          <w:sz w:val="28"/>
          <w:szCs w:val="28"/>
        </w:rPr>
        <w:t xml:space="preserve">Close Up </w:t>
      </w:r>
      <w:r w:rsidR="00E202B7">
        <w:rPr>
          <w:rFonts w:ascii="Arial" w:eastAsia="Alegreya" w:hAnsi="Arial" w:cs="Arial"/>
          <w:color w:val="231F20"/>
          <w:sz w:val="28"/>
          <w:szCs w:val="28"/>
        </w:rPr>
        <w:t xml:space="preserve">and </w:t>
      </w:r>
      <w:r w:rsidR="002C176E">
        <w:rPr>
          <w:rFonts w:ascii="Arial" w:eastAsia="Alegreya" w:hAnsi="Arial" w:cs="Arial"/>
          <w:color w:val="231F20"/>
          <w:sz w:val="28"/>
          <w:szCs w:val="28"/>
        </w:rPr>
        <w:t>CCDD</w:t>
      </w:r>
      <w:r w:rsidR="00E202B7">
        <w:rPr>
          <w:rFonts w:ascii="Arial" w:eastAsia="Alegreya" w:hAnsi="Arial" w:cs="Arial"/>
          <w:color w:val="231F20"/>
          <w:sz w:val="28"/>
          <w:szCs w:val="28"/>
        </w:rPr>
        <w:t xml:space="preserve"> </w:t>
      </w:r>
      <w:r w:rsidR="00E202B7" w:rsidRPr="00BB34C4">
        <w:rPr>
          <w:rFonts w:ascii="Arial" w:eastAsia="Alegreya" w:hAnsi="Arial" w:cs="Arial"/>
          <w:color w:val="231F20"/>
          <w:sz w:val="28"/>
          <w:szCs w:val="28"/>
        </w:rPr>
        <w:t>are working together to</w:t>
      </w:r>
      <w:r w:rsidR="00AB2D91">
        <w:rPr>
          <w:rFonts w:ascii="Arial" w:eastAsia="Alegreya" w:hAnsi="Arial" w:cs="Arial"/>
          <w:color w:val="231F20"/>
          <w:sz w:val="28"/>
          <w:szCs w:val="28"/>
        </w:rPr>
        <w:t xml:space="preserve"> provide</w:t>
      </w:r>
      <w:r w:rsidR="00E202B7" w:rsidRPr="00BB34C4">
        <w:rPr>
          <w:rFonts w:ascii="Arial" w:eastAsia="Alegreya" w:hAnsi="Arial" w:cs="Arial"/>
          <w:color w:val="231F20"/>
          <w:sz w:val="28"/>
          <w:szCs w:val="28"/>
        </w:rPr>
        <w:t xml:space="preserve"> </w:t>
      </w:r>
      <w:r w:rsidR="009A07D3">
        <w:rPr>
          <w:rFonts w:ascii="Arial" w:eastAsia="Alegreya" w:hAnsi="Arial" w:cs="Arial"/>
          <w:color w:val="231F20"/>
          <w:sz w:val="28"/>
          <w:szCs w:val="28"/>
        </w:rPr>
        <w:t xml:space="preserve">this </w:t>
      </w:r>
      <w:r w:rsidR="00E202B7" w:rsidRPr="00BB34C4">
        <w:rPr>
          <w:rFonts w:ascii="Arial" w:eastAsia="Alegreya" w:hAnsi="Arial" w:cs="Arial"/>
          <w:color w:val="231F20"/>
          <w:sz w:val="28"/>
          <w:szCs w:val="28"/>
        </w:rPr>
        <w:t>unique education</w:t>
      </w:r>
      <w:r w:rsidR="00AB2D91">
        <w:rPr>
          <w:rFonts w:ascii="Arial" w:eastAsia="Alegreya" w:hAnsi="Arial" w:cs="Arial"/>
          <w:color w:val="231F20"/>
          <w:sz w:val="28"/>
          <w:szCs w:val="28"/>
        </w:rPr>
        <w:t>al</w:t>
      </w:r>
      <w:r w:rsidR="00E202B7" w:rsidRPr="00BB34C4">
        <w:rPr>
          <w:rFonts w:ascii="Arial" w:eastAsia="Alegreya" w:hAnsi="Arial" w:cs="Arial"/>
          <w:color w:val="231F20"/>
          <w:sz w:val="28"/>
          <w:szCs w:val="28"/>
        </w:rPr>
        <w:t xml:space="preserve"> </w:t>
      </w:r>
      <w:proofErr w:type="gramStart"/>
      <w:r w:rsidR="00E202B7" w:rsidRPr="00BB34C4">
        <w:rPr>
          <w:rFonts w:ascii="Arial" w:eastAsia="Alegreya" w:hAnsi="Arial" w:cs="Arial"/>
          <w:color w:val="231F20"/>
          <w:sz w:val="28"/>
          <w:szCs w:val="28"/>
        </w:rPr>
        <w:t>opportunity</w:t>
      </w:r>
      <w:proofErr w:type="gramEnd"/>
      <w:r w:rsidR="00E202B7" w:rsidRPr="00BB34C4">
        <w:rPr>
          <w:rFonts w:ascii="Arial" w:eastAsia="Alegreya" w:hAnsi="Arial" w:cs="Arial"/>
          <w:color w:val="231F20"/>
          <w:sz w:val="28"/>
          <w:szCs w:val="28"/>
        </w:rPr>
        <w:t xml:space="preserve"> to </w:t>
      </w:r>
      <w:r w:rsidR="00E202B7">
        <w:rPr>
          <w:rFonts w:ascii="Arial" w:eastAsia="Alegreya" w:hAnsi="Arial" w:cs="Arial"/>
          <w:color w:val="231F20"/>
          <w:sz w:val="28"/>
          <w:szCs w:val="28"/>
        </w:rPr>
        <w:t xml:space="preserve">Kentucky </w:t>
      </w:r>
      <w:r w:rsidR="00E202B7" w:rsidRPr="00BB34C4">
        <w:rPr>
          <w:rFonts w:ascii="Arial" w:eastAsia="Alegreya" w:hAnsi="Arial" w:cs="Arial"/>
          <w:color w:val="231F20"/>
          <w:sz w:val="28"/>
          <w:szCs w:val="28"/>
        </w:rPr>
        <w:t>students</w:t>
      </w:r>
      <w:r w:rsidR="00E202B7">
        <w:rPr>
          <w:rFonts w:ascii="Arial" w:eastAsia="Alegreya" w:hAnsi="Arial" w:cs="Arial"/>
          <w:color w:val="231F20"/>
          <w:sz w:val="28"/>
          <w:szCs w:val="28"/>
        </w:rPr>
        <w:t xml:space="preserve"> with developmental disabilities</w:t>
      </w:r>
      <w:r w:rsidR="00E202B7" w:rsidRPr="00BB34C4">
        <w:rPr>
          <w:rFonts w:ascii="Arial" w:eastAsia="Alegreya" w:hAnsi="Arial" w:cs="Arial"/>
          <w:color w:val="231F20"/>
          <w:sz w:val="28"/>
          <w:szCs w:val="28"/>
        </w:rPr>
        <w:t xml:space="preserve">. </w:t>
      </w:r>
    </w:p>
    <w:p w:rsidR="00AB2D91" w:rsidRPr="00BB34C4" w:rsidRDefault="00AB2D91" w:rsidP="00222830">
      <w:pPr>
        <w:spacing w:after="0" w:line="240" w:lineRule="auto"/>
        <w:ind w:left="360" w:right="360"/>
        <w:rPr>
          <w:rFonts w:ascii="Arial" w:eastAsia="Alegreya" w:hAnsi="Arial" w:cs="Arial"/>
          <w:color w:val="231F20"/>
          <w:sz w:val="28"/>
          <w:szCs w:val="28"/>
        </w:rPr>
      </w:pPr>
    </w:p>
    <w:p w:rsidR="00DE0898" w:rsidRPr="00BB34C4" w:rsidRDefault="00DE0898" w:rsidP="00222830">
      <w:pPr>
        <w:spacing w:after="0" w:line="240" w:lineRule="auto"/>
        <w:ind w:left="360" w:right="360"/>
        <w:rPr>
          <w:rFonts w:ascii="Arial" w:eastAsia="Alegreya" w:hAnsi="Arial" w:cs="Arial"/>
          <w:color w:val="231F20"/>
          <w:sz w:val="28"/>
          <w:szCs w:val="28"/>
        </w:rPr>
      </w:pPr>
      <w:r w:rsidRPr="00BB34C4">
        <w:rPr>
          <w:rFonts w:ascii="Arial" w:eastAsia="Alegreya" w:hAnsi="Arial" w:cs="Arial"/>
          <w:color w:val="231F20"/>
          <w:sz w:val="28"/>
          <w:szCs w:val="28"/>
        </w:rPr>
        <w:t>During this educational, full immersion program, students will participate in</w:t>
      </w:r>
      <w:r w:rsidR="00E202B7">
        <w:rPr>
          <w:rFonts w:ascii="Arial" w:eastAsia="Alegreya" w:hAnsi="Arial" w:cs="Arial"/>
          <w:color w:val="231F20"/>
          <w:sz w:val="28"/>
          <w:szCs w:val="28"/>
        </w:rPr>
        <w:t>:</w:t>
      </w:r>
      <w:r w:rsidRPr="00BB34C4">
        <w:rPr>
          <w:rFonts w:ascii="Arial" w:eastAsia="Alegreya" w:hAnsi="Arial" w:cs="Arial"/>
          <w:color w:val="231F20"/>
          <w:sz w:val="28"/>
          <w:szCs w:val="28"/>
        </w:rPr>
        <w:t xml:space="preserve"> </w:t>
      </w:r>
    </w:p>
    <w:p w:rsidR="00DE0898" w:rsidRPr="00BB34C4" w:rsidRDefault="00DE0898" w:rsidP="000C3DBA">
      <w:pPr>
        <w:pStyle w:val="ListParagraph"/>
        <w:numPr>
          <w:ilvl w:val="0"/>
          <w:numId w:val="13"/>
        </w:numPr>
        <w:spacing w:after="0" w:line="240" w:lineRule="auto"/>
        <w:ind w:right="360"/>
        <w:rPr>
          <w:rFonts w:ascii="Arial" w:eastAsia="Alegreya" w:hAnsi="Arial" w:cs="Arial"/>
          <w:color w:val="231F20"/>
          <w:sz w:val="28"/>
          <w:szCs w:val="28"/>
        </w:rPr>
      </w:pPr>
      <w:r w:rsidRPr="00BB34C4">
        <w:rPr>
          <w:rFonts w:ascii="Arial" w:eastAsia="Alegreya" w:hAnsi="Arial" w:cs="Arial"/>
          <w:color w:val="231F20"/>
          <w:sz w:val="28"/>
          <w:szCs w:val="28"/>
        </w:rPr>
        <w:t>Small group workshops led by trained program instructors</w:t>
      </w:r>
    </w:p>
    <w:p w:rsidR="00DE0898" w:rsidRPr="00BB34C4" w:rsidRDefault="00DE0898" w:rsidP="000C3DBA">
      <w:pPr>
        <w:pStyle w:val="ListParagraph"/>
        <w:numPr>
          <w:ilvl w:val="0"/>
          <w:numId w:val="13"/>
        </w:numPr>
        <w:spacing w:after="0" w:line="240" w:lineRule="auto"/>
        <w:ind w:right="360"/>
        <w:rPr>
          <w:rFonts w:ascii="Arial" w:eastAsia="Alegreya" w:hAnsi="Arial" w:cs="Arial"/>
          <w:color w:val="231F20"/>
          <w:sz w:val="28"/>
          <w:szCs w:val="28"/>
        </w:rPr>
      </w:pPr>
      <w:r w:rsidRPr="00BB34C4">
        <w:rPr>
          <w:rFonts w:ascii="Arial" w:eastAsia="Alegreya" w:hAnsi="Arial" w:cs="Arial"/>
          <w:color w:val="231F20"/>
          <w:sz w:val="28"/>
          <w:szCs w:val="28"/>
        </w:rPr>
        <w:t>Seminars with DC journalists</w:t>
      </w:r>
    </w:p>
    <w:p w:rsidR="00DE0898" w:rsidRPr="00BB34C4" w:rsidRDefault="009A07D3" w:rsidP="000C3DBA">
      <w:pPr>
        <w:pStyle w:val="ListParagraph"/>
        <w:numPr>
          <w:ilvl w:val="0"/>
          <w:numId w:val="13"/>
        </w:numPr>
        <w:spacing w:after="0" w:line="240" w:lineRule="auto"/>
        <w:ind w:right="360"/>
        <w:rPr>
          <w:rFonts w:ascii="Arial" w:eastAsia="Alegreya" w:hAnsi="Arial" w:cs="Arial"/>
          <w:color w:val="231F20"/>
          <w:sz w:val="28"/>
          <w:szCs w:val="28"/>
        </w:rPr>
      </w:pPr>
      <w:r>
        <w:rPr>
          <w:rFonts w:ascii="Arial" w:eastAsia="Alegreya" w:hAnsi="Arial" w:cs="Arial"/>
          <w:color w:val="231F20"/>
          <w:sz w:val="28"/>
          <w:szCs w:val="28"/>
        </w:rPr>
        <w:t>Question &amp; Answer</w:t>
      </w:r>
      <w:r w:rsidR="00DE0898" w:rsidRPr="00BB34C4">
        <w:rPr>
          <w:rFonts w:ascii="Arial" w:eastAsia="Alegreya" w:hAnsi="Arial" w:cs="Arial"/>
          <w:color w:val="231F20"/>
          <w:sz w:val="28"/>
          <w:szCs w:val="28"/>
        </w:rPr>
        <w:t xml:space="preserve"> sessions with lobbyists</w:t>
      </w:r>
    </w:p>
    <w:p w:rsidR="00DE0898" w:rsidRDefault="00DE0898" w:rsidP="000C3DBA">
      <w:pPr>
        <w:pStyle w:val="ListParagraph"/>
        <w:numPr>
          <w:ilvl w:val="0"/>
          <w:numId w:val="13"/>
        </w:numPr>
        <w:spacing w:after="0" w:line="240" w:lineRule="auto"/>
        <w:ind w:right="360"/>
        <w:rPr>
          <w:rFonts w:ascii="Arial" w:eastAsia="Alegreya" w:hAnsi="Arial" w:cs="Arial"/>
          <w:color w:val="231F20"/>
          <w:sz w:val="28"/>
          <w:szCs w:val="28"/>
        </w:rPr>
      </w:pPr>
      <w:r w:rsidRPr="00BB34C4">
        <w:rPr>
          <w:rFonts w:ascii="Arial" w:eastAsia="Alegreya" w:hAnsi="Arial" w:cs="Arial"/>
          <w:color w:val="231F20"/>
          <w:sz w:val="28"/>
          <w:szCs w:val="28"/>
        </w:rPr>
        <w:t>Meetings with members of Congress and their staff</w:t>
      </w:r>
    </w:p>
    <w:p w:rsidR="00BB34C4" w:rsidRPr="003F5145" w:rsidRDefault="003F5145" w:rsidP="003F5145">
      <w:pPr>
        <w:pStyle w:val="ListParagraph"/>
        <w:numPr>
          <w:ilvl w:val="0"/>
          <w:numId w:val="13"/>
        </w:numPr>
        <w:spacing w:after="0" w:line="240" w:lineRule="auto"/>
        <w:ind w:right="360"/>
        <w:rPr>
          <w:rFonts w:ascii="Arial" w:eastAsia="Alegreya" w:hAnsi="Arial" w:cs="Arial"/>
          <w:color w:val="231F20"/>
          <w:sz w:val="28"/>
          <w:szCs w:val="28"/>
        </w:rPr>
      </w:pPr>
      <w:r w:rsidRPr="003F5145">
        <w:rPr>
          <w:rFonts w:ascii="Arial" w:eastAsia="Alegreya" w:hAnsi="Arial" w:cs="Arial"/>
          <w:color w:val="231F20"/>
          <w:sz w:val="28"/>
          <w:szCs w:val="28"/>
        </w:rPr>
        <w:t xml:space="preserve">The program itinerary is available online at  </w:t>
      </w:r>
      <w:hyperlink r:id="rId11" w:history="1">
        <w:r>
          <w:rPr>
            <w:rStyle w:val="Hyperlink"/>
          </w:rPr>
          <w:t>http://www.closeup.org/lib/hs-washington-dc-schedule.pdf</w:t>
        </w:r>
      </w:hyperlink>
      <w:r>
        <w:rPr>
          <w:color w:val="1F497D"/>
        </w:rPr>
        <w:br/>
      </w:r>
    </w:p>
    <w:p w:rsidR="00CB6C84" w:rsidRDefault="00AB2D91" w:rsidP="00222830">
      <w:pPr>
        <w:spacing w:after="0" w:line="240" w:lineRule="auto"/>
        <w:ind w:left="360" w:right="360"/>
        <w:rPr>
          <w:rFonts w:ascii="Arial" w:eastAsia="Alegreya" w:hAnsi="Arial" w:cs="Arial"/>
          <w:color w:val="231F20"/>
          <w:sz w:val="28"/>
          <w:szCs w:val="28"/>
        </w:rPr>
      </w:pPr>
      <w:r>
        <w:rPr>
          <w:rFonts w:ascii="Arial" w:eastAsia="Alegreya" w:hAnsi="Arial" w:cs="Arial"/>
          <w:noProof/>
          <w:color w:val="231F2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C8AADA" wp14:editId="784F4109">
            <wp:simplePos x="685800" y="624840"/>
            <wp:positionH relativeFrom="margin">
              <wp:align>right</wp:align>
            </wp:positionH>
            <wp:positionV relativeFrom="margin">
              <wp:align>bottom</wp:align>
            </wp:positionV>
            <wp:extent cx="1905635" cy="1329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 Council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89" cy="1330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76E">
        <w:rPr>
          <w:rFonts w:ascii="Arial" w:eastAsia="Alegreya" w:hAnsi="Arial" w:cs="Arial"/>
          <w:color w:val="231F20"/>
          <w:sz w:val="28"/>
          <w:szCs w:val="28"/>
        </w:rPr>
        <w:t xml:space="preserve">The </w:t>
      </w:r>
      <w:r w:rsidR="00611782" w:rsidRPr="00BB34C4">
        <w:rPr>
          <w:rFonts w:ascii="Arial" w:eastAsia="Alegreya" w:hAnsi="Arial" w:cs="Arial"/>
          <w:color w:val="231F20"/>
          <w:sz w:val="28"/>
          <w:szCs w:val="28"/>
        </w:rPr>
        <w:t xml:space="preserve">CCDD will cover all </w:t>
      </w:r>
      <w:r w:rsidR="00CB6C84" w:rsidRPr="00BB34C4">
        <w:rPr>
          <w:rFonts w:ascii="Arial" w:eastAsia="Alegreya" w:hAnsi="Arial" w:cs="Arial"/>
          <w:color w:val="231F20"/>
          <w:sz w:val="28"/>
          <w:szCs w:val="28"/>
        </w:rPr>
        <w:t>lodging and travel expenses for participants.</w:t>
      </w:r>
      <w:r w:rsidR="00C0458A" w:rsidRPr="00BB34C4">
        <w:rPr>
          <w:rFonts w:ascii="Arial" w:eastAsia="Alegreya" w:hAnsi="Arial" w:cs="Arial"/>
          <w:color w:val="231F20"/>
          <w:sz w:val="28"/>
          <w:szCs w:val="28"/>
        </w:rPr>
        <w:t xml:space="preserve"> This will includ</w:t>
      </w:r>
      <w:r w:rsidR="00B2254F" w:rsidRPr="00BB34C4">
        <w:rPr>
          <w:rFonts w:ascii="Arial" w:eastAsia="Alegreya" w:hAnsi="Arial" w:cs="Arial"/>
          <w:color w:val="231F20"/>
          <w:sz w:val="28"/>
          <w:szCs w:val="28"/>
        </w:rPr>
        <w:t>e meals, materials, all entrance fees</w:t>
      </w:r>
      <w:r w:rsidR="00E202B7">
        <w:rPr>
          <w:rFonts w:ascii="Arial" w:eastAsia="Alegreya" w:hAnsi="Arial" w:cs="Arial"/>
          <w:color w:val="231F20"/>
          <w:sz w:val="28"/>
          <w:szCs w:val="28"/>
        </w:rPr>
        <w:t>,</w:t>
      </w:r>
      <w:r w:rsidR="002C176E">
        <w:rPr>
          <w:rFonts w:ascii="Arial" w:eastAsia="Alegreya" w:hAnsi="Arial" w:cs="Arial"/>
          <w:color w:val="231F20"/>
          <w:sz w:val="28"/>
          <w:szCs w:val="28"/>
        </w:rPr>
        <w:t xml:space="preserve"> and 24 hour supervision (</w:t>
      </w:r>
      <w:r w:rsidR="00B2254F" w:rsidRPr="00BB34C4">
        <w:rPr>
          <w:rFonts w:ascii="Arial" w:eastAsia="Alegreya" w:hAnsi="Arial" w:cs="Arial"/>
          <w:color w:val="231F20"/>
          <w:sz w:val="28"/>
          <w:szCs w:val="28"/>
        </w:rPr>
        <w:t>including night monitors</w:t>
      </w:r>
      <w:r w:rsidR="002C176E">
        <w:rPr>
          <w:rFonts w:ascii="Arial" w:eastAsia="Alegreya" w:hAnsi="Arial" w:cs="Arial"/>
          <w:color w:val="231F20"/>
          <w:sz w:val="28"/>
          <w:szCs w:val="28"/>
        </w:rPr>
        <w:t>)</w:t>
      </w:r>
      <w:r w:rsidR="00B2254F" w:rsidRPr="00E202B7">
        <w:rPr>
          <w:rFonts w:ascii="Arial" w:eastAsia="Alegreya" w:hAnsi="Arial" w:cs="Arial"/>
          <w:color w:val="231F20"/>
          <w:sz w:val="28"/>
          <w:szCs w:val="28"/>
        </w:rPr>
        <w:t xml:space="preserve">. </w:t>
      </w:r>
      <w:r w:rsidR="00E202B7" w:rsidRPr="00E202B7">
        <w:rPr>
          <w:rFonts w:ascii="Arial" w:eastAsia="Alegreya" w:hAnsi="Arial" w:cs="Arial"/>
          <w:color w:val="231F20"/>
          <w:sz w:val="28"/>
          <w:szCs w:val="28"/>
        </w:rPr>
        <w:t xml:space="preserve"> Scholarships will also cover costs for personal care attendant services, </w:t>
      </w:r>
      <w:r w:rsidR="00E202B7">
        <w:rPr>
          <w:rFonts w:ascii="Arial" w:eastAsia="Alegreya" w:hAnsi="Arial" w:cs="Arial"/>
          <w:color w:val="231F20"/>
          <w:sz w:val="28"/>
          <w:szCs w:val="28"/>
        </w:rPr>
        <w:t>for those students who need such services</w:t>
      </w:r>
      <w:r w:rsidR="00E202B7" w:rsidRPr="00E202B7">
        <w:rPr>
          <w:rFonts w:ascii="Arial" w:eastAsia="Alegreya" w:hAnsi="Arial" w:cs="Arial"/>
          <w:color w:val="231F20"/>
          <w:sz w:val="28"/>
          <w:szCs w:val="28"/>
        </w:rPr>
        <w:t xml:space="preserve">.  </w:t>
      </w:r>
    </w:p>
    <w:p w:rsidR="00222830" w:rsidRDefault="00222830" w:rsidP="00222830">
      <w:pPr>
        <w:spacing w:after="0" w:line="240" w:lineRule="auto"/>
        <w:ind w:left="360" w:right="360"/>
        <w:rPr>
          <w:rFonts w:ascii="Arial" w:eastAsia="Alegreya" w:hAnsi="Arial" w:cs="Arial"/>
          <w:color w:val="231F20"/>
          <w:sz w:val="28"/>
          <w:szCs w:val="28"/>
        </w:rPr>
      </w:pPr>
    </w:p>
    <w:p w:rsidR="00711A7D" w:rsidRDefault="00222830" w:rsidP="003F5145">
      <w:pPr>
        <w:spacing w:after="0" w:line="240" w:lineRule="auto"/>
        <w:ind w:left="360" w:right="360"/>
        <w:rPr>
          <w:rFonts w:ascii="Arial" w:eastAsia="Alegreya" w:hAnsi="Arial" w:cs="Arial"/>
          <w:color w:val="231F20"/>
          <w:sz w:val="28"/>
          <w:szCs w:val="28"/>
        </w:rPr>
      </w:pPr>
      <w:r>
        <w:rPr>
          <w:rFonts w:ascii="Arial" w:eastAsia="Alegreya" w:hAnsi="Arial" w:cs="Arial"/>
          <w:color w:val="231F20"/>
          <w:sz w:val="28"/>
          <w:szCs w:val="28"/>
        </w:rPr>
        <w:t>Applicants will be notified by May 6</w:t>
      </w:r>
      <w:r w:rsidR="00AB2D91">
        <w:rPr>
          <w:rFonts w:ascii="Arial" w:eastAsia="Alegreya" w:hAnsi="Arial" w:cs="Arial"/>
          <w:color w:val="231F20"/>
          <w:sz w:val="28"/>
          <w:szCs w:val="28"/>
        </w:rPr>
        <w:t>, 2016</w:t>
      </w:r>
      <w:r>
        <w:rPr>
          <w:rFonts w:ascii="Arial" w:eastAsia="Alegreya" w:hAnsi="Arial" w:cs="Arial"/>
          <w:color w:val="231F20"/>
          <w:sz w:val="28"/>
          <w:szCs w:val="28"/>
        </w:rPr>
        <w:t xml:space="preserve"> whether they were selected.  </w:t>
      </w:r>
      <w:r w:rsidR="00711A7D">
        <w:rPr>
          <w:rFonts w:ascii="Arial" w:eastAsia="Alegreya" w:hAnsi="Arial" w:cs="Arial"/>
          <w:color w:val="231F20"/>
          <w:sz w:val="28"/>
          <w:szCs w:val="28"/>
        </w:rPr>
        <w:br w:type="page"/>
      </w:r>
    </w:p>
    <w:p w:rsidR="00FC2B89" w:rsidRPr="00711A7D" w:rsidRDefault="006018B4" w:rsidP="001A0B84">
      <w:pPr>
        <w:spacing w:line="240" w:lineRule="auto"/>
        <w:jc w:val="center"/>
        <w:rPr>
          <w:rFonts w:ascii="Arial" w:hAnsi="Arial" w:cs="Arial"/>
          <w:b/>
          <w:color w:val="C00000"/>
          <w:sz w:val="26"/>
          <w:szCs w:val="26"/>
          <w:u w:val="single"/>
        </w:rPr>
      </w:pPr>
      <w:r w:rsidRPr="00711A7D">
        <w:rPr>
          <w:rFonts w:ascii="Arial" w:hAnsi="Arial" w:cs="Arial"/>
          <w:b/>
          <w:color w:val="C00000"/>
          <w:sz w:val="26"/>
          <w:szCs w:val="26"/>
          <w:u w:val="single"/>
        </w:rPr>
        <w:lastRenderedPageBreak/>
        <w:t>APPLICATION INSTRUCTIONS</w:t>
      </w:r>
    </w:p>
    <w:p w:rsidR="006018B4" w:rsidRDefault="00711A7D" w:rsidP="00FC2B8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  <w:shd w:val="clear" w:color="auto" w:fill="FFFFFF" w:themeFill="background1"/>
        </w:rPr>
        <w:t>To qualify</w:t>
      </w:r>
      <w:r w:rsidR="006018B4" w:rsidRPr="008E6B72">
        <w:rPr>
          <w:rFonts w:ascii="Arial" w:hAnsi="Arial" w:cs="Arial"/>
          <w:sz w:val="26"/>
          <w:szCs w:val="26"/>
          <w:shd w:val="clear" w:color="auto" w:fill="FFFFFF" w:themeFill="background1"/>
        </w:rPr>
        <w:t>, you must be a person with a</w:t>
      </w:r>
      <w:r w:rsidR="00D7209A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developmental disability (</w:t>
      </w:r>
      <w:r w:rsidR="006018B4" w:rsidRPr="008E6B72">
        <w:rPr>
          <w:rFonts w:ascii="Arial" w:hAnsi="Arial" w:cs="Arial"/>
          <w:sz w:val="26"/>
          <w:szCs w:val="26"/>
          <w:shd w:val="clear" w:color="auto" w:fill="FFFFFF" w:themeFill="background1"/>
        </w:rPr>
        <w:t>DD)</w:t>
      </w:r>
      <w:r w:rsidR="00611782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</w:t>
      </w:r>
      <w:r w:rsidR="00D7209A">
        <w:rPr>
          <w:rFonts w:ascii="Arial" w:hAnsi="Arial" w:cs="Arial"/>
          <w:sz w:val="26"/>
          <w:szCs w:val="26"/>
          <w:shd w:val="clear" w:color="auto" w:fill="FFFFFF" w:themeFill="background1"/>
        </w:rPr>
        <w:t>who is enrolled in</w:t>
      </w:r>
      <w:r w:rsidR="00611782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middle or high</w:t>
      </w:r>
      <w:r w:rsidR="00E45D59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</w:t>
      </w:r>
      <w:r w:rsidR="00D7209A">
        <w:rPr>
          <w:rFonts w:ascii="Arial" w:hAnsi="Arial" w:cs="Arial"/>
          <w:sz w:val="26"/>
          <w:szCs w:val="26"/>
          <w:shd w:val="clear" w:color="auto" w:fill="FFFFFF" w:themeFill="background1"/>
        </w:rPr>
        <w:t>school in Kentucky</w:t>
      </w:r>
      <w:r w:rsidR="005D5353" w:rsidRPr="008E6B72">
        <w:rPr>
          <w:rFonts w:ascii="Arial" w:hAnsi="Arial" w:cs="Arial"/>
          <w:sz w:val="26"/>
          <w:szCs w:val="26"/>
          <w:shd w:val="clear" w:color="auto" w:fill="FFFFFF" w:themeFill="background1"/>
        </w:rPr>
        <w:t>.</w:t>
      </w:r>
      <w:r w:rsidR="00FC2B89" w:rsidRPr="008E6B72">
        <w:rPr>
          <w:rFonts w:ascii="Arial" w:hAnsi="Arial" w:cs="Arial"/>
          <w:sz w:val="26"/>
          <w:szCs w:val="26"/>
          <w:shd w:val="clear" w:color="auto" w:fill="FFFFFF" w:themeFill="background1"/>
        </w:rPr>
        <w:br/>
      </w:r>
    </w:p>
    <w:p w:rsidR="00711A7D" w:rsidRPr="00711A7D" w:rsidRDefault="00711A7D" w:rsidP="00711A7D">
      <w:pPr>
        <w:shd w:val="clear" w:color="auto" w:fill="FFFFFF"/>
        <w:spacing w:before="30" w:after="30" w:line="336" w:lineRule="auto"/>
        <w:ind w:left="720" w:right="585"/>
        <w:textAlignment w:val="top"/>
        <w:rPr>
          <w:rFonts w:ascii="Arial" w:eastAsia="Times New Roman" w:hAnsi="Arial" w:cs="Arial"/>
          <w:szCs w:val="24"/>
        </w:rPr>
      </w:pPr>
      <w:r w:rsidRPr="00227536">
        <w:rPr>
          <w:rFonts w:ascii="Arial" w:eastAsia="Times New Roman" w:hAnsi="Arial" w:cs="Arial"/>
          <w:szCs w:val="24"/>
        </w:rPr>
        <w:t>“D</w:t>
      </w:r>
      <w:r w:rsidRPr="00711A7D">
        <w:rPr>
          <w:rFonts w:ascii="Arial" w:eastAsia="Times New Roman" w:hAnsi="Arial" w:cs="Arial"/>
          <w:szCs w:val="24"/>
        </w:rPr>
        <w:t xml:space="preserve">evelopmental disability” means a severe, chronic disability of an individual that— </w:t>
      </w:r>
    </w:p>
    <w:p w:rsidR="00711A7D" w:rsidRPr="00711A7D" w:rsidRDefault="00711A7D" w:rsidP="00711A7D">
      <w:pPr>
        <w:numPr>
          <w:ilvl w:val="0"/>
          <w:numId w:val="17"/>
        </w:numPr>
        <w:shd w:val="clear" w:color="auto" w:fill="FFFFFF"/>
        <w:tabs>
          <w:tab w:val="clear" w:pos="360"/>
          <w:tab w:val="num" w:pos="1080"/>
        </w:tabs>
        <w:spacing w:before="30" w:after="30" w:line="336" w:lineRule="auto"/>
        <w:ind w:left="1080" w:right="615"/>
        <w:textAlignment w:val="top"/>
        <w:rPr>
          <w:rFonts w:ascii="Arial" w:eastAsia="Times New Roman" w:hAnsi="Arial" w:cs="Arial"/>
          <w:szCs w:val="24"/>
        </w:rPr>
      </w:pPr>
      <w:r w:rsidRPr="00711A7D">
        <w:rPr>
          <w:rFonts w:ascii="Arial" w:eastAsia="Times New Roman" w:hAnsi="Arial" w:cs="Arial"/>
          <w:szCs w:val="24"/>
        </w:rPr>
        <w:t>is attributable to a mental or physical impairment or combination of mental and physical impairments;</w:t>
      </w:r>
    </w:p>
    <w:p w:rsidR="00711A7D" w:rsidRPr="00711A7D" w:rsidRDefault="00711A7D" w:rsidP="00711A7D">
      <w:pPr>
        <w:numPr>
          <w:ilvl w:val="0"/>
          <w:numId w:val="17"/>
        </w:numPr>
        <w:shd w:val="clear" w:color="auto" w:fill="FFFFFF"/>
        <w:spacing w:before="30" w:after="30" w:line="336" w:lineRule="auto"/>
        <w:ind w:left="1080" w:right="615"/>
        <w:textAlignment w:val="top"/>
        <w:rPr>
          <w:rFonts w:ascii="Arial" w:eastAsia="Times New Roman" w:hAnsi="Arial" w:cs="Arial"/>
          <w:szCs w:val="24"/>
        </w:rPr>
      </w:pPr>
      <w:r w:rsidRPr="00711A7D">
        <w:rPr>
          <w:rFonts w:ascii="Arial" w:eastAsia="Times New Roman" w:hAnsi="Arial" w:cs="Arial"/>
          <w:szCs w:val="24"/>
        </w:rPr>
        <w:t>is manifested before the individual attains age 22;</w:t>
      </w:r>
    </w:p>
    <w:p w:rsidR="00711A7D" w:rsidRPr="00711A7D" w:rsidRDefault="00711A7D" w:rsidP="00711A7D">
      <w:pPr>
        <w:numPr>
          <w:ilvl w:val="0"/>
          <w:numId w:val="17"/>
        </w:numPr>
        <w:shd w:val="clear" w:color="auto" w:fill="FFFFFF"/>
        <w:spacing w:before="30" w:after="30" w:line="336" w:lineRule="auto"/>
        <w:ind w:left="1080" w:right="615"/>
        <w:textAlignment w:val="top"/>
        <w:rPr>
          <w:rFonts w:ascii="Arial" w:eastAsia="Times New Roman" w:hAnsi="Arial" w:cs="Arial"/>
          <w:szCs w:val="24"/>
        </w:rPr>
      </w:pPr>
      <w:r w:rsidRPr="00711A7D">
        <w:rPr>
          <w:rFonts w:ascii="Arial" w:eastAsia="Times New Roman" w:hAnsi="Arial" w:cs="Arial"/>
          <w:szCs w:val="24"/>
        </w:rPr>
        <w:t>is likely to continue indefinitely;</w:t>
      </w:r>
    </w:p>
    <w:p w:rsidR="00711A7D" w:rsidRPr="00711A7D" w:rsidRDefault="00711A7D" w:rsidP="00711A7D">
      <w:pPr>
        <w:numPr>
          <w:ilvl w:val="0"/>
          <w:numId w:val="17"/>
        </w:numPr>
        <w:shd w:val="clear" w:color="auto" w:fill="FFFFFF"/>
        <w:spacing w:before="30" w:after="30" w:line="336" w:lineRule="auto"/>
        <w:ind w:left="1080" w:right="615"/>
        <w:textAlignment w:val="top"/>
        <w:rPr>
          <w:rFonts w:ascii="Arial" w:eastAsia="Times New Roman" w:hAnsi="Arial" w:cs="Arial"/>
          <w:szCs w:val="24"/>
        </w:rPr>
      </w:pPr>
      <w:r w:rsidRPr="00711A7D">
        <w:rPr>
          <w:rFonts w:ascii="Arial" w:eastAsia="Times New Roman" w:hAnsi="Arial" w:cs="Arial"/>
          <w:szCs w:val="24"/>
        </w:rPr>
        <w:t>results in substantial functional limitations in 3 or more of the following areas of major life activity:</w:t>
      </w:r>
    </w:p>
    <w:p w:rsidR="00711A7D" w:rsidRPr="00711A7D" w:rsidRDefault="00711A7D" w:rsidP="00711A7D">
      <w:pPr>
        <w:numPr>
          <w:ilvl w:val="1"/>
          <w:numId w:val="17"/>
        </w:numPr>
        <w:shd w:val="clear" w:color="auto" w:fill="FFFFFF"/>
        <w:spacing w:before="30" w:after="30" w:line="336" w:lineRule="auto"/>
        <w:ind w:left="1800" w:right="615"/>
        <w:textAlignment w:val="top"/>
        <w:rPr>
          <w:rFonts w:ascii="Arial" w:eastAsia="Times New Roman" w:hAnsi="Arial" w:cs="Arial"/>
          <w:szCs w:val="24"/>
        </w:rPr>
      </w:pPr>
      <w:r w:rsidRPr="00711A7D">
        <w:rPr>
          <w:rFonts w:ascii="Arial" w:eastAsia="Times New Roman" w:hAnsi="Arial" w:cs="Arial"/>
          <w:szCs w:val="24"/>
        </w:rPr>
        <w:t>Self-care.</w:t>
      </w:r>
    </w:p>
    <w:p w:rsidR="00711A7D" w:rsidRPr="00711A7D" w:rsidRDefault="00711A7D" w:rsidP="00711A7D">
      <w:pPr>
        <w:numPr>
          <w:ilvl w:val="1"/>
          <w:numId w:val="17"/>
        </w:numPr>
        <w:shd w:val="clear" w:color="auto" w:fill="FFFFFF"/>
        <w:spacing w:before="30" w:after="30" w:line="336" w:lineRule="auto"/>
        <w:ind w:left="1800" w:right="615"/>
        <w:textAlignment w:val="top"/>
        <w:rPr>
          <w:rFonts w:ascii="Arial" w:eastAsia="Times New Roman" w:hAnsi="Arial" w:cs="Arial"/>
          <w:szCs w:val="24"/>
        </w:rPr>
      </w:pPr>
      <w:r w:rsidRPr="00711A7D">
        <w:rPr>
          <w:rFonts w:ascii="Arial" w:eastAsia="Times New Roman" w:hAnsi="Arial" w:cs="Arial"/>
          <w:szCs w:val="24"/>
        </w:rPr>
        <w:t>Receptive and expressive language.</w:t>
      </w:r>
    </w:p>
    <w:p w:rsidR="00711A7D" w:rsidRPr="00711A7D" w:rsidRDefault="00711A7D" w:rsidP="00711A7D">
      <w:pPr>
        <w:numPr>
          <w:ilvl w:val="1"/>
          <w:numId w:val="17"/>
        </w:numPr>
        <w:shd w:val="clear" w:color="auto" w:fill="FFFFFF"/>
        <w:spacing w:before="30" w:after="30" w:line="336" w:lineRule="auto"/>
        <w:ind w:left="1800" w:right="615"/>
        <w:textAlignment w:val="top"/>
        <w:rPr>
          <w:rFonts w:ascii="Arial" w:eastAsia="Times New Roman" w:hAnsi="Arial" w:cs="Arial"/>
          <w:szCs w:val="24"/>
        </w:rPr>
      </w:pPr>
      <w:r w:rsidRPr="00711A7D">
        <w:rPr>
          <w:rFonts w:ascii="Arial" w:eastAsia="Times New Roman" w:hAnsi="Arial" w:cs="Arial"/>
          <w:szCs w:val="24"/>
        </w:rPr>
        <w:t>Learning.</w:t>
      </w:r>
    </w:p>
    <w:p w:rsidR="00711A7D" w:rsidRPr="00711A7D" w:rsidRDefault="00711A7D" w:rsidP="00711A7D">
      <w:pPr>
        <w:numPr>
          <w:ilvl w:val="1"/>
          <w:numId w:val="17"/>
        </w:numPr>
        <w:shd w:val="clear" w:color="auto" w:fill="FFFFFF"/>
        <w:spacing w:before="30" w:after="30" w:line="336" w:lineRule="auto"/>
        <w:ind w:left="1800" w:right="615"/>
        <w:textAlignment w:val="top"/>
        <w:rPr>
          <w:rFonts w:ascii="Arial" w:eastAsia="Times New Roman" w:hAnsi="Arial" w:cs="Arial"/>
          <w:szCs w:val="24"/>
        </w:rPr>
      </w:pPr>
      <w:r w:rsidRPr="00711A7D">
        <w:rPr>
          <w:rFonts w:ascii="Arial" w:eastAsia="Times New Roman" w:hAnsi="Arial" w:cs="Arial"/>
          <w:szCs w:val="24"/>
        </w:rPr>
        <w:t>Mobility.</w:t>
      </w:r>
    </w:p>
    <w:p w:rsidR="00711A7D" w:rsidRPr="00711A7D" w:rsidRDefault="00711A7D" w:rsidP="00711A7D">
      <w:pPr>
        <w:numPr>
          <w:ilvl w:val="1"/>
          <w:numId w:val="17"/>
        </w:numPr>
        <w:shd w:val="clear" w:color="auto" w:fill="FFFFFF"/>
        <w:spacing w:before="30" w:after="30" w:line="336" w:lineRule="auto"/>
        <w:ind w:left="1800" w:right="615"/>
        <w:textAlignment w:val="top"/>
        <w:rPr>
          <w:rFonts w:ascii="Arial" w:eastAsia="Times New Roman" w:hAnsi="Arial" w:cs="Arial"/>
          <w:szCs w:val="24"/>
        </w:rPr>
      </w:pPr>
      <w:r w:rsidRPr="00711A7D">
        <w:rPr>
          <w:rFonts w:ascii="Arial" w:eastAsia="Times New Roman" w:hAnsi="Arial" w:cs="Arial"/>
          <w:szCs w:val="24"/>
        </w:rPr>
        <w:t>Self-direction.</w:t>
      </w:r>
    </w:p>
    <w:p w:rsidR="00711A7D" w:rsidRPr="00711A7D" w:rsidRDefault="00711A7D" w:rsidP="00711A7D">
      <w:pPr>
        <w:numPr>
          <w:ilvl w:val="1"/>
          <w:numId w:val="17"/>
        </w:numPr>
        <w:shd w:val="clear" w:color="auto" w:fill="FFFFFF"/>
        <w:spacing w:before="30" w:after="30" w:line="336" w:lineRule="auto"/>
        <w:ind w:left="1800" w:right="615"/>
        <w:textAlignment w:val="top"/>
        <w:rPr>
          <w:rFonts w:ascii="Arial" w:eastAsia="Times New Roman" w:hAnsi="Arial" w:cs="Arial"/>
          <w:szCs w:val="24"/>
        </w:rPr>
      </w:pPr>
      <w:r w:rsidRPr="00711A7D">
        <w:rPr>
          <w:rFonts w:ascii="Arial" w:eastAsia="Times New Roman" w:hAnsi="Arial" w:cs="Arial"/>
          <w:szCs w:val="24"/>
        </w:rPr>
        <w:t>Capacity for independent living.</w:t>
      </w:r>
    </w:p>
    <w:p w:rsidR="00711A7D" w:rsidRPr="00711A7D" w:rsidRDefault="00711A7D" w:rsidP="00711A7D">
      <w:pPr>
        <w:numPr>
          <w:ilvl w:val="1"/>
          <w:numId w:val="17"/>
        </w:numPr>
        <w:shd w:val="clear" w:color="auto" w:fill="FFFFFF"/>
        <w:spacing w:before="30" w:after="30" w:line="336" w:lineRule="auto"/>
        <w:ind w:left="1800" w:right="615"/>
        <w:textAlignment w:val="top"/>
        <w:rPr>
          <w:rFonts w:ascii="Arial" w:eastAsia="Times New Roman" w:hAnsi="Arial" w:cs="Arial"/>
          <w:szCs w:val="24"/>
        </w:rPr>
      </w:pPr>
      <w:r w:rsidRPr="00711A7D">
        <w:rPr>
          <w:rFonts w:ascii="Arial" w:eastAsia="Times New Roman" w:hAnsi="Arial" w:cs="Arial"/>
          <w:szCs w:val="24"/>
        </w:rPr>
        <w:t>Economic self-sufficiency; and</w:t>
      </w:r>
    </w:p>
    <w:p w:rsidR="00711A7D" w:rsidRPr="00227536" w:rsidRDefault="00711A7D" w:rsidP="00711A7D">
      <w:pPr>
        <w:numPr>
          <w:ilvl w:val="0"/>
          <w:numId w:val="17"/>
        </w:numPr>
        <w:shd w:val="clear" w:color="auto" w:fill="FFFFFF"/>
        <w:spacing w:before="30" w:after="30" w:line="336" w:lineRule="auto"/>
        <w:ind w:left="1080" w:right="615"/>
        <w:textAlignment w:val="top"/>
        <w:rPr>
          <w:rFonts w:ascii="Arial" w:eastAsia="Times New Roman" w:hAnsi="Arial" w:cs="Arial"/>
          <w:szCs w:val="24"/>
        </w:rPr>
      </w:pPr>
      <w:proofErr w:type="gramStart"/>
      <w:r w:rsidRPr="00711A7D">
        <w:rPr>
          <w:rFonts w:ascii="Arial" w:eastAsia="Times New Roman" w:hAnsi="Arial" w:cs="Arial"/>
          <w:szCs w:val="24"/>
        </w:rPr>
        <w:t>reflects</w:t>
      </w:r>
      <w:proofErr w:type="gramEnd"/>
      <w:r w:rsidRPr="00711A7D">
        <w:rPr>
          <w:rFonts w:ascii="Arial" w:eastAsia="Times New Roman" w:hAnsi="Arial" w:cs="Arial"/>
          <w:szCs w:val="24"/>
        </w:rPr>
        <w:t xml:space="preserve"> the individual’s need for a combination and sequence of special, interdisciplinary, or generic services, individualized supports, or other forms of assistance that are of lifelong or extended duration and are individually planned and coordinated.</w:t>
      </w:r>
    </w:p>
    <w:p w:rsidR="00711A7D" w:rsidRPr="00711A7D" w:rsidRDefault="00711A7D" w:rsidP="00711A7D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:rsidR="006018B4" w:rsidRPr="007F772E" w:rsidRDefault="006018B4" w:rsidP="009B6278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6"/>
          <w:szCs w:val="26"/>
        </w:rPr>
      </w:pPr>
      <w:r w:rsidRPr="007F772E">
        <w:rPr>
          <w:rFonts w:ascii="Arial" w:hAnsi="Arial" w:cs="Arial"/>
          <w:sz w:val="26"/>
          <w:szCs w:val="26"/>
          <w:shd w:val="clear" w:color="auto" w:fill="FFFFFF" w:themeFill="background1"/>
        </w:rPr>
        <w:t>You can type</w:t>
      </w:r>
      <w:r w:rsidR="00D7209A" w:rsidRPr="007F772E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or write</w:t>
      </w:r>
      <w:r w:rsidRPr="007F772E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your answers on this application. If you need more space, you can </w:t>
      </w:r>
      <w:r w:rsidR="00D7209A" w:rsidRPr="007F772E">
        <w:rPr>
          <w:rFonts w:ascii="Arial" w:hAnsi="Arial" w:cs="Arial"/>
          <w:sz w:val="26"/>
          <w:szCs w:val="26"/>
          <w:shd w:val="clear" w:color="auto" w:fill="FFFFFF" w:themeFill="background1"/>
        </w:rPr>
        <w:t>submit an additional page</w:t>
      </w:r>
      <w:r w:rsidRPr="007F772E">
        <w:rPr>
          <w:rFonts w:ascii="Arial" w:hAnsi="Arial" w:cs="Arial"/>
          <w:sz w:val="26"/>
          <w:szCs w:val="26"/>
          <w:shd w:val="clear" w:color="auto" w:fill="FFFFFF" w:themeFill="background1"/>
        </w:rPr>
        <w:t>.</w:t>
      </w:r>
      <w:r w:rsidR="005D5353" w:rsidRPr="007F772E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If you need help filling out this application, or would like to submit your application in a different format, please </w:t>
      </w:r>
      <w:r w:rsidR="005D5353" w:rsidRPr="007F772E">
        <w:rPr>
          <w:rFonts w:ascii="Arial" w:eastAsia="Times New Roman" w:hAnsi="Arial" w:cs="Arial"/>
          <w:sz w:val="26"/>
          <w:szCs w:val="26"/>
        </w:rPr>
        <w:t xml:space="preserve">contact </w:t>
      </w:r>
      <w:r w:rsidR="005A041D">
        <w:rPr>
          <w:rFonts w:ascii="Arial" w:eastAsia="Times New Roman" w:hAnsi="Arial" w:cs="Arial"/>
          <w:sz w:val="26"/>
          <w:szCs w:val="26"/>
        </w:rPr>
        <w:t>Stephanie Adams</w:t>
      </w:r>
      <w:r w:rsidR="00611782" w:rsidRPr="00075657">
        <w:rPr>
          <w:rFonts w:ascii="Arial" w:eastAsia="Times New Roman" w:hAnsi="Arial" w:cs="Arial"/>
          <w:sz w:val="26"/>
          <w:szCs w:val="26"/>
        </w:rPr>
        <w:t xml:space="preserve"> at </w:t>
      </w:r>
      <w:hyperlink r:id="rId13" w:history="1">
        <w:r w:rsidR="005A041D" w:rsidRPr="000A7DB8">
          <w:rPr>
            <w:rStyle w:val="Hyperlink"/>
            <w:rFonts w:ascii="Arial" w:eastAsia="Times New Roman" w:hAnsi="Arial" w:cs="Arial"/>
            <w:sz w:val="26"/>
            <w:szCs w:val="26"/>
          </w:rPr>
          <w:t>Stephanie.Adams@ky.gov</w:t>
        </w:r>
      </w:hyperlink>
      <w:r w:rsidR="00611782" w:rsidRPr="00075657">
        <w:rPr>
          <w:rFonts w:ascii="Arial" w:eastAsia="Times New Roman" w:hAnsi="Arial" w:cs="Arial"/>
          <w:sz w:val="26"/>
          <w:szCs w:val="26"/>
        </w:rPr>
        <w:t xml:space="preserve"> or at </w:t>
      </w:r>
      <w:r w:rsidR="007F772E" w:rsidRPr="00075657">
        <w:rPr>
          <w:rFonts w:ascii="Arial" w:eastAsia="Times New Roman" w:hAnsi="Arial" w:cs="Arial"/>
          <w:sz w:val="26"/>
          <w:szCs w:val="26"/>
        </w:rPr>
        <w:t>1-877-367-5332</w:t>
      </w:r>
      <w:r w:rsidR="00D7209A" w:rsidRPr="00075657">
        <w:rPr>
          <w:rFonts w:ascii="Arial" w:eastAsia="Times New Roman" w:hAnsi="Arial" w:cs="Arial"/>
          <w:sz w:val="26"/>
          <w:szCs w:val="26"/>
        </w:rPr>
        <w:t>.</w:t>
      </w:r>
      <w:r w:rsidR="00CB3C2C" w:rsidRPr="00075657">
        <w:rPr>
          <w:rFonts w:ascii="Arial" w:eastAsia="Times New Roman" w:hAnsi="Arial" w:cs="Arial"/>
          <w:sz w:val="26"/>
          <w:szCs w:val="26"/>
        </w:rPr>
        <w:br/>
      </w:r>
    </w:p>
    <w:p w:rsidR="00A24DD5" w:rsidRPr="007F772E" w:rsidRDefault="00A24DD5" w:rsidP="00A24DD5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sz w:val="26"/>
          <w:szCs w:val="26"/>
        </w:rPr>
      </w:pPr>
      <w:r w:rsidRPr="007F772E">
        <w:rPr>
          <w:rFonts w:ascii="Arial" w:hAnsi="Arial" w:cs="Arial"/>
          <w:sz w:val="26"/>
          <w:szCs w:val="26"/>
          <w:shd w:val="clear" w:color="auto" w:fill="FFFFFF" w:themeFill="background1"/>
        </w:rPr>
        <w:t>E</w:t>
      </w:r>
      <w:r w:rsidR="007D0E9F" w:rsidRPr="007F772E">
        <w:rPr>
          <w:rFonts w:ascii="Arial" w:hAnsi="Arial" w:cs="Arial"/>
          <w:sz w:val="26"/>
          <w:szCs w:val="26"/>
          <w:shd w:val="clear" w:color="auto" w:fill="FFFFFF" w:themeFill="background1"/>
        </w:rPr>
        <w:t>mail or mail</w:t>
      </w:r>
      <w:r w:rsidR="00711A7D" w:rsidRPr="007F772E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your completed application</w:t>
      </w:r>
      <w:r w:rsidRPr="007F772E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</w:t>
      </w:r>
      <w:r w:rsidR="00611782" w:rsidRPr="007F772E">
        <w:rPr>
          <w:rFonts w:ascii="Arial" w:hAnsi="Arial" w:cs="Arial"/>
          <w:b/>
          <w:sz w:val="26"/>
          <w:szCs w:val="26"/>
          <w:shd w:val="clear" w:color="auto" w:fill="FFFFFF" w:themeFill="background1"/>
        </w:rPr>
        <w:t xml:space="preserve">by </w:t>
      </w:r>
      <w:r w:rsidR="00F45625">
        <w:rPr>
          <w:rFonts w:ascii="Arial" w:hAnsi="Arial" w:cs="Arial"/>
          <w:b/>
          <w:sz w:val="26"/>
          <w:szCs w:val="26"/>
          <w:shd w:val="clear" w:color="auto" w:fill="FFFFFF" w:themeFill="background1"/>
        </w:rPr>
        <w:t>April 22</w:t>
      </w:r>
      <w:r w:rsidR="00BB34C4" w:rsidRPr="007F772E">
        <w:rPr>
          <w:rFonts w:ascii="Arial" w:hAnsi="Arial" w:cs="Arial"/>
          <w:b/>
          <w:sz w:val="26"/>
          <w:szCs w:val="26"/>
          <w:shd w:val="clear" w:color="auto" w:fill="FFFFFF" w:themeFill="background1"/>
        </w:rPr>
        <w:t xml:space="preserve">, </w:t>
      </w:r>
      <w:r w:rsidR="00611782" w:rsidRPr="007F772E">
        <w:rPr>
          <w:rFonts w:ascii="Arial" w:hAnsi="Arial" w:cs="Arial"/>
          <w:b/>
          <w:sz w:val="26"/>
          <w:szCs w:val="26"/>
          <w:shd w:val="clear" w:color="auto" w:fill="FFFFFF" w:themeFill="background1"/>
        </w:rPr>
        <w:t>2016.</w:t>
      </w:r>
      <w:r w:rsidRPr="007F772E">
        <w:rPr>
          <w:rFonts w:ascii="Arial" w:hAnsi="Arial" w:cs="Arial"/>
          <w:b/>
          <w:sz w:val="26"/>
          <w:szCs w:val="26"/>
          <w:shd w:val="clear" w:color="auto" w:fill="FFFFFF" w:themeFill="background1"/>
        </w:rPr>
        <w:t xml:space="preserve"> </w:t>
      </w:r>
      <w:r w:rsidR="00FC2B89" w:rsidRPr="007F772E">
        <w:rPr>
          <w:rFonts w:ascii="Arial" w:hAnsi="Arial" w:cs="Arial"/>
          <w:b/>
          <w:sz w:val="26"/>
          <w:szCs w:val="26"/>
          <w:shd w:val="clear" w:color="auto" w:fill="FFFFFF" w:themeFill="background1"/>
        </w:rPr>
        <w:br/>
      </w:r>
    </w:p>
    <w:p w:rsidR="00FC2B89" w:rsidRPr="008E6B72" w:rsidRDefault="00BB34C4" w:rsidP="00FC2B89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b/>
          <w:sz w:val="26"/>
          <w:szCs w:val="26"/>
        </w:rPr>
      </w:pPr>
      <w:r w:rsidRPr="007F772E">
        <w:rPr>
          <w:rFonts w:ascii="Arial" w:hAnsi="Arial" w:cs="Arial"/>
          <w:b/>
          <w:sz w:val="26"/>
          <w:szCs w:val="26"/>
          <w:shd w:val="clear" w:color="auto" w:fill="FFFFFF" w:themeFill="background1"/>
        </w:rPr>
        <w:t xml:space="preserve">Using email: </w:t>
      </w:r>
      <w:r w:rsidR="005A041D">
        <w:rPr>
          <w:rFonts w:ascii="Arial" w:hAnsi="Arial" w:cs="Arial"/>
          <w:sz w:val="26"/>
          <w:szCs w:val="26"/>
        </w:rPr>
        <w:t>Setphanie.Adams</w:t>
      </w:r>
      <w:r w:rsidR="00611782" w:rsidRPr="007F772E">
        <w:rPr>
          <w:rFonts w:ascii="Arial" w:hAnsi="Arial" w:cs="Arial"/>
          <w:sz w:val="26"/>
          <w:szCs w:val="26"/>
        </w:rPr>
        <w:t>@ky.gov</w:t>
      </w:r>
      <w:r w:rsidRPr="007F772E">
        <w:rPr>
          <w:rFonts w:ascii="Arial" w:hAnsi="Arial" w:cs="Arial"/>
          <w:sz w:val="26"/>
          <w:szCs w:val="26"/>
        </w:rPr>
        <w:t xml:space="preserve"> </w:t>
      </w:r>
      <w:r w:rsidR="00FC2B89" w:rsidRPr="007F772E">
        <w:rPr>
          <w:rFonts w:ascii="Arial" w:hAnsi="Arial" w:cs="Arial"/>
          <w:sz w:val="26"/>
          <w:szCs w:val="26"/>
          <w:shd w:val="clear" w:color="auto" w:fill="FFFFFF" w:themeFill="background1"/>
        </w:rPr>
        <w:t>with</w:t>
      </w:r>
      <w:r w:rsidR="00FC2B89" w:rsidRPr="00BB34C4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</w:t>
      </w:r>
      <w:r w:rsidR="008E6E17" w:rsidRPr="00BB34C4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the </w:t>
      </w:r>
      <w:r w:rsidR="009E1659" w:rsidRPr="00BB34C4">
        <w:rPr>
          <w:rFonts w:ascii="Arial" w:hAnsi="Arial" w:cs="Arial"/>
          <w:sz w:val="26"/>
          <w:szCs w:val="26"/>
          <w:shd w:val="clear" w:color="auto" w:fill="FFFFFF" w:themeFill="background1"/>
        </w:rPr>
        <w:t>subject line “</w:t>
      </w:r>
      <w:r w:rsidR="00611782" w:rsidRPr="00BB34C4">
        <w:rPr>
          <w:rFonts w:ascii="Arial" w:hAnsi="Arial" w:cs="Arial"/>
          <w:sz w:val="26"/>
          <w:szCs w:val="26"/>
          <w:shd w:val="clear" w:color="auto" w:fill="FFFFFF" w:themeFill="background1"/>
        </w:rPr>
        <w:t>2016 Close Up</w:t>
      </w:r>
      <w:r w:rsidRPr="00BB34C4">
        <w:rPr>
          <w:rFonts w:ascii="Arial" w:hAnsi="Arial" w:cs="Arial"/>
          <w:sz w:val="26"/>
          <w:szCs w:val="26"/>
          <w:shd w:val="clear" w:color="auto" w:fill="FFFFFF" w:themeFill="background1"/>
        </w:rPr>
        <w:t>”</w:t>
      </w:r>
      <w:r w:rsidR="00FC2B89" w:rsidRPr="008E6B72">
        <w:rPr>
          <w:rFonts w:ascii="Arial" w:hAnsi="Arial" w:cs="Arial"/>
          <w:sz w:val="26"/>
          <w:szCs w:val="26"/>
        </w:rPr>
        <w:br/>
      </w:r>
    </w:p>
    <w:p w:rsidR="00BB34C4" w:rsidRPr="00BB34C4" w:rsidRDefault="00BB34C4" w:rsidP="009E1659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shd w:val="clear" w:color="auto" w:fill="FFFFFF" w:themeFill="background1"/>
        </w:rPr>
        <w:t>Using Postal Mail:</w:t>
      </w:r>
    </w:p>
    <w:p w:rsidR="00BB34C4" w:rsidRDefault="00BB34C4" w:rsidP="00711A7D">
      <w:pPr>
        <w:spacing w:line="240" w:lineRule="auto"/>
        <w:ind w:left="1800"/>
        <w:rPr>
          <w:rFonts w:ascii="Arial" w:hAnsi="Arial" w:cs="Arial"/>
          <w:b/>
          <w:color w:val="C00000"/>
          <w:sz w:val="36"/>
          <w:szCs w:val="36"/>
          <w:shd w:val="clear" w:color="auto" w:fill="FFFFFF" w:themeFill="background1"/>
        </w:rPr>
      </w:pPr>
      <w:r w:rsidRPr="00BB34C4">
        <w:rPr>
          <w:rFonts w:ascii="Arial" w:hAnsi="Arial" w:cs="Arial"/>
          <w:sz w:val="26"/>
          <w:szCs w:val="26"/>
          <w:shd w:val="clear" w:color="auto" w:fill="FFFFFF" w:themeFill="background1"/>
        </w:rPr>
        <w:t>Commonwealth Council on Developmental Disabilities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32 </w:t>
      </w:r>
      <w:r w:rsidRPr="00BB34C4">
        <w:rPr>
          <w:rFonts w:ascii="Arial" w:hAnsi="Arial" w:cs="Arial"/>
          <w:sz w:val="26"/>
          <w:szCs w:val="26"/>
          <w:shd w:val="clear" w:color="auto" w:fill="FFFFFF" w:themeFill="background1"/>
        </w:rPr>
        <w:t>Fountain Place</w:t>
      </w:r>
      <w:r w:rsidRPr="00BB34C4">
        <w:rPr>
          <w:rFonts w:ascii="Arial" w:hAnsi="Arial" w:cs="Arial"/>
          <w:sz w:val="26"/>
          <w:szCs w:val="26"/>
        </w:rPr>
        <w:br/>
      </w:r>
      <w:r w:rsidR="00611782" w:rsidRPr="00BB34C4">
        <w:rPr>
          <w:rFonts w:ascii="Arial" w:hAnsi="Arial" w:cs="Arial"/>
          <w:sz w:val="26"/>
          <w:szCs w:val="26"/>
          <w:shd w:val="clear" w:color="auto" w:fill="FFFFFF" w:themeFill="background1"/>
        </w:rPr>
        <w:t>Frankfort, KY 40601</w:t>
      </w:r>
      <w:r>
        <w:rPr>
          <w:rFonts w:ascii="Arial" w:hAnsi="Arial" w:cs="Arial"/>
          <w:b/>
          <w:color w:val="C00000"/>
          <w:sz w:val="36"/>
          <w:szCs w:val="36"/>
          <w:shd w:val="clear" w:color="auto" w:fill="FFFFFF" w:themeFill="background1"/>
        </w:rPr>
        <w:br w:type="page"/>
      </w:r>
    </w:p>
    <w:p w:rsidR="005A4B0D" w:rsidRPr="00F12318" w:rsidRDefault="000438F0" w:rsidP="00E36730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F12318">
        <w:rPr>
          <w:rFonts w:ascii="Arial" w:hAnsi="Arial" w:cs="Arial"/>
          <w:b/>
          <w:color w:val="C00000"/>
          <w:sz w:val="36"/>
          <w:szCs w:val="36"/>
          <w:shd w:val="clear" w:color="auto" w:fill="FFFFFF" w:themeFill="background1"/>
        </w:rPr>
        <w:lastRenderedPageBreak/>
        <w:t>APPLICATION FORM</w:t>
      </w:r>
      <w:r w:rsidR="007F657A" w:rsidRPr="00F12318">
        <w:rPr>
          <w:rFonts w:ascii="Arial" w:hAnsi="Arial" w:cs="Arial"/>
          <w:b/>
          <w:color w:val="244061" w:themeColor="accent1" w:themeShade="80"/>
          <w:sz w:val="26"/>
          <w:szCs w:val="26"/>
        </w:rPr>
        <w:br/>
      </w:r>
    </w:p>
    <w:p w:rsidR="00F12318" w:rsidRDefault="00F12318" w:rsidP="008E6B7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A3630A" w:rsidRPr="00E202B7" w:rsidRDefault="00BB34C4" w:rsidP="008E6B72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E202B7">
        <w:rPr>
          <w:rFonts w:ascii="Arial" w:hAnsi="Arial" w:cs="Arial"/>
          <w:sz w:val="24"/>
          <w:szCs w:val="24"/>
        </w:rPr>
        <w:t>N</w:t>
      </w:r>
      <w:r w:rsidR="00A3630A" w:rsidRPr="00E202B7">
        <w:rPr>
          <w:rFonts w:ascii="Arial" w:hAnsi="Arial" w:cs="Arial"/>
          <w:sz w:val="24"/>
          <w:szCs w:val="24"/>
        </w:rPr>
        <w:t>ame</w:t>
      </w:r>
      <w:r w:rsidR="000438F0" w:rsidRPr="00E202B7">
        <w:rPr>
          <w:rFonts w:ascii="Arial" w:hAnsi="Arial" w:cs="Arial"/>
          <w:sz w:val="24"/>
          <w:szCs w:val="24"/>
        </w:rPr>
        <w:t>:</w:t>
      </w:r>
      <w:r w:rsidR="00615A99" w:rsidRPr="00E202B7">
        <w:rPr>
          <w:rFonts w:ascii="Arial" w:hAnsi="Arial" w:cs="Arial"/>
          <w:sz w:val="24"/>
          <w:szCs w:val="24"/>
          <w:u w:val="single"/>
        </w:rPr>
        <w:tab/>
      </w:r>
      <w:r w:rsidR="00615A99" w:rsidRPr="00075657">
        <w:rPr>
          <w:rFonts w:ascii="Arial" w:hAnsi="Arial" w:cs="Arial"/>
          <w:sz w:val="24"/>
          <w:szCs w:val="24"/>
          <w:u w:val="single"/>
        </w:rPr>
        <w:tab/>
      </w:r>
      <w:r w:rsidR="00615A99" w:rsidRPr="00075657">
        <w:rPr>
          <w:rFonts w:ascii="Arial" w:hAnsi="Arial" w:cs="Arial"/>
          <w:sz w:val="24"/>
          <w:szCs w:val="24"/>
          <w:u w:val="single"/>
        </w:rPr>
        <w:tab/>
      </w:r>
      <w:r w:rsidR="00615A99" w:rsidRPr="00075657">
        <w:rPr>
          <w:rFonts w:ascii="Arial" w:hAnsi="Arial" w:cs="Arial"/>
          <w:sz w:val="24"/>
          <w:szCs w:val="24"/>
          <w:u w:val="single"/>
        </w:rPr>
        <w:tab/>
      </w:r>
      <w:r w:rsidR="00615A99" w:rsidRPr="00075657">
        <w:rPr>
          <w:rFonts w:ascii="Arial" w:hAnsi="Arial" w:cs="Arial"/>
          <w:sz w:val="24"/>
          <w:szCs w:val="24"/>
          <w:u w:val="single"/>
        </w:rPr>
        <w:tab/>
      </w:r>
      <w:r w:rsidR="00615A99" w:rsidRPr="00075657">
        <w:rPr>
          <w:rFonts w:ascii="Arial" w:hAnsi="Arial" w:cs="Arial"/>
          <w:sz w:val="24"/>
          <w:szCs w:val="24"/>
          <w:u w:val="single"/>
        </w:rPr>
        <w:tab/>
      </w:r>
      <w:r w:rsidR="00615A99" w:rsidRPr="00075657">
        <w:rPr>
          <w:rFonts w:ascii="Arial" w:hAnsi="Arial" w:cs="Arial"/>
          <w:sz w:val="24"/>
          <w:szCs w:val="24"/>
          <w:u w:val="single"/>
        </w:rPr>
        <w:tab/>
      </w:r>
      <w:r w:rsidR="00615A99" w:rsidRPr="00075657">
        <w:rPr>
          <w:rFonts w:ascii="Arial" w:hAnsi="Arial" w:cs="Arial"/>
          <w:sz w:val="24"/>
          <w:szCs w:val="24"/>
          <w:u w:val="single"/>
        </w:rPr>
        <w:tab/>
      </w:r>
      <w:r w:rsidR="00615A99" w:rsidRPr="00075657">
        <w:rPr>
          <w:rFonts w:ascii="Arial" w:hAnsi="Arial" w:cs="Arial"/>
          <w:sz w:val="24"/>
          <w:szCs w:val="24"/>
          <w:u w:val="single"/>
        </w:rPr>
        <w:tab/>
      </w:r>
      <w:r w:rsidRPr="00075657">
        <w:rPr>
          <w:rFonts w:ascii="Arial" w:hAnsi="Arial" w:cs="Arial"/>
          <w:sz w:val="24"/>
          <w:szCs w:val="24"/>
          <w:u w:val="single"/>
        </w:rPr>
        <w:tab/>
        <w:t>__________</w:t>
      </w:r>
    </w:p>
    <w:p w:rsidR="00BB34C4" w:rsidRPr="00E202B7" w:rsidRDefault="00BB34C4" w:rsidP="008E6B7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A3630A" w:rsidRPr="00E202B7" w:rsidRDefault="00A3630A" w:rsidP="008E6B72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E202B7">
        <w:rPr>
          <w:rFonts w:ascii="Arial" w:hAnsi="Arial" w:cs="Arial"/>
          <w:sz w:val="24"/>
          <w:szCs w:val="24"/>
        </w:rPr>
        <w:t>Address</w:t>
      </w:r>
      <w:r w:rsidR="00615A99" w:rsidRPr="00E202B7">
        <w:rPr>
          <w:rFonts w:ascii="Arial" w:hAnsi="Arial" w:cs="Arial"/>
          <w:sz w:val="24"/>
          <w:szCs w:val="24"/>
        </w:rPr>
        <w:t>:</w:t>
      </w:r>
      <w:r w:rsidR="00615A99" w:rsidRPr="00E202B7">
        <w:rPr>
          <w:rFonts w:ascii="Arial" w:hAnsi="Arial" w:cs="Arial"/>
          <w:sz w:val="24"/>
          <w:szCs w:val="24"/>
          <w:u w:val="single"/>
        </w:rPr>
        <w:tab/>
      </w:r>
      <w:r w:rsidR="00615A99" w:rsidRPr="00E202B7">
        <w:rPr>
          <w:rFonts w:ascii="Arial" w:hAnsi="Arial" w:cs="Arial"/>
          <w:sz w:val="24"/>
          <w:szCs w:val="24"/>
          <w:u w:val="single"/>
        </w:rPr>
        <w:tab/>
      </w:r>
      <w:r w:rsidR="00615A99" w:rsidRPr="00E202B7">
        <w:rPr>
          <w:rFonts w:ascii="Arial" w:hAnsi="Arial" w:cs="Arial"/>
          <w:sz w:val="24"/>
          <w:szCs w:val="24"/>
          <w:u w:val="single"/>
        </w:rPr>
        <w:tab/>
      </w:r>
      <w:r w:rsidR="00615A99" w:rsidRPr="00E202B7">
        <w:rPr>
          <w:rFonts w:ascii="Arial" w:hAnsi="Arial" w:cs="Arial"/>
          <w:sz w:val="24"/>
          <w:szCs w:val="24"/>
          <w:u w:val="single"/>
        </w:rPr>
        <w:tab/>
      </w:r>
      <w:r w:rsidR="00615A99" w:rsidRPr="00E202B7">
        <w:rPr>
          <w:rFonts w:ascii="Arial" w:hAnsi="Arial" w:cs="Arial"/>
          <w:sz w:val="24"/>
          <w:szCs w:val="24"/>
          <w:u w:val="single"/>
        </w:rPr>
        <w:tab/>
      </w:r>
      <w:r w:rsidR="00BB34C4" w:rsidRPr="00E202B7">
        <w:rPr>
          <w:rFonts w:ascii="Arial" w:hAnsi="Arial" w:cs="Arial"/>
          <w:sz w:val="24"/>
          <w:szCs w:val="24"/>
          <w:u w:val="single"/>
        </w:rPr>
        <w:t>_________________________________</w:t>
      </w:r>
    </w:p>
    <w:p w:rsidR="00BB34C4" w:rsidRDefault="00BB34C4" w:rsidP="008E6B7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A3630A" w:rsidRPr="00F12318" w:rsidRDefault="00A3630A" w:rsidP="008E6B72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F12318">
        <w:rPr>
          <w:rFonts w:ascii="Arial" w:hAnsi="Arial" w:cs="Arial"/>
          <w:sz w:val="24"/>
          <w:szCs w:val="24"/>
        </w:rPr>
        <w:t>City</w:t>
      </w:r>
      <w:r w:rsidR="00615A99" w:rsidRPr="00F12318">
        <w:rPr>
          <w:rFonts w:ascii="Arial" w:hAnsi="Arial" w:cs="Arial"/>
          <w:sz w:val="24"/>
          <w:szCs w:val="24"/>
        </w:rPr>
        <w:t>:</w:t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F12318">
        <w:rPr>
          <w:rFonts w:ascii="Arial" w:hAnsi="Arial" w:cs="Arial"/>
          <w:sz w:val="24"/>
          <w:szCs w:val="24"/>
        </w:rPr>
        <w:t xml:space="preserve">    </w:t>
      </w:r>
      <w:r w:rsidRPr="00F12318">
        <w:rPr>
          <w:rFonts w:ascii="Arial" w:hAnsi="Arial" w:cs="Arial"/>
          <w:sz w:val="24"/>
          <w:szCs w:val="24"/>
        </w:rPr>
        <w:t>State</w:t>
      </w:r>
      <w:r w:rsidR="00615A99" w:rsidRPr="00F12318">
        <w:rPr>
          <w:rFonts w:ascii="Arial" w:hAnsi="Arial" w:cs="Arial"/>
          <w:sz w:val="24"/>
          <w:szCs w:val="24"/>
        </w:rPr>
        <w:t>:</w:t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Pr="00F12318">
        <w:rPr>
          <w:rFonts w:ascii="Arial" w:hAnsi="Arial" w:cs="Arial"/>
          <w:sz w:val="24"/>
          <w:szCs w:val="24"/>
        </w:rPr>
        <w:t>Zip Code</w:t>
      </w:r>
      <w:r w:rsidR="00615A99" w:rsidRPr="00F12318">
        <w:rPr>
          <w:rFonts w:ascii="Arial" w:hAnsi="Arial" w:cs="Arial"/>
          <w:sz w:val="24"/>
          <w:szCs w:val="24"/>
        </w:rPr>
        <w:t>:</w:t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BB34C4">
        <w:rPr>
          <w:rFonts w:ascii="Arial" w:hAnsi="Arial" w:cs="Arial"/>
          <w:sz w:val="24"/>
          <w:szCs w:val="24"/>
          <w:u w:val="single"/>
        </w:rPr>
        <w:tab/>
      </w:r>
    </w:p>
    <w:p w:rsidR="00BB34C4" w:rsidRDefault="00BB34C4" w:rsidP="008E6B7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8433F" w:rsidRPr="00F12318" w:rsidRDefault="00A3630A" w:rsidP="008E6B72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F12318">
        <w:rPr>
          <w:rFonts w:ascii="Arial" w:hAnsi="Arial" w:cs="Arial"/>
          <w:sz w:val="24"/>
          <w:szCs w:val="24"/>
        </w:rPr>
        <w:t>Phone</w:t>
      </w:r>
      <w:r w:rsidR="00615A99" w:rsidRPr="00F12318">
        <w:rPr>
          <w:rFonts w:ascii="Arial" w:hAnsi="Arial" w:cs="Arial"/>
          <w:sz w:val="24"/>
          <w:szCs w:val="24"/>
        </w:rPr>
        <w:t>:</w:t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</w:rPr>
        <w:tab/>
      </w:r>
      <w:r w:rsidRPr="00F12318">
        <w:rPr>
          <w:rFonts w:ascii="Arial" w:hAnsi="Arial" w:cs="Arial"/>
          <w:sz w:val="24"/>
          <w:szCs w:val="24"/>
        </w:rPr>
        <w:t>Email</w:t>
      </w:r>
      <w:r w:rsidR="00615A99" w:rsidRPr="00F12318">
        <w:rPr>
          <w:rFonts w:ascii="Arial" w:hAnsi="Arial" w:cs="Arial"/>
          <w:sz w:val="24"/>
          <w:szCs w:val="24"/>
        </w:rPr>
        <w:t>:</w:t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  <w:r w:rsidR="00615A99" w:rsidRPr="00F12318">
        <w:rPr>
          <w:rFonts w:ascii="Arial" w:hAnsi="Arial" w:cs="Arial"/>
          <w:sz w:val="24"/>
          <w:szCs w:val="24"/>
          <w:u w:val="single"/>
        </w:rPr>
        <w:tab/>
      </w:r>
    </w:p>
    <w:p w:rsidR="00F12318" w:rsidRPr="00F12318" w:rsidRDefault="00F12318" w:rsidP="008E6B72">
      <w:pPr>
        <w:spacing w:after="12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:rsidR="00BB34C4" w:rsidRDefault="00711A7D" w:rsidP="00BB34C4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developmental disability (as defined on page 2)?  </w:t>
      </w:r>
      <w:r w:rsidR="00227536">
        <w:rPr>
          <w:rFonts w:ascii="Arial" w:hAnsi="Arial" w:cs="Arial"/>
          <w:sz w:val="24"/>
          <w:szCs w:val="24"/>
        </w:rPr>
        <w:t>YES   or    NO</w:t>
      </w:r>
      <w:r>
        <w:rPr>
          <w:rFonts w:ascii="Arial" w:hAnsi="Arial" w:cs="Arial"/>
          <w:sz w:val="24"/>
          <w:szCs w:val="24"/>
        </w:rPr>
        <w:br/>
      </w:r>
    </w:p>
    <w:p w:rsidR="00711A7D" w:rsidRPr="00F12318" w:rsidRDefault="00711A7D" w:rsidP="00BB34C4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If yes, what is your disability? (</w:t>
      </w:r>
      <w:proofErr w:type="gramStart"/>
      <w:r>
        <w:rPr>
          <w:rFonts w:ascii="Arial" w:hAnsi="Arial" w:cs="Arial"/>
          <w:sz w:val="24"/>
          <w:szCs w:val="24"/>
        </w:rPr>
        <w:t>optional</w:t>
      </w:r>
      <w:proofErr w:type="gramEnd"/>
      <w:r>
        <w:rPr>
          <w:rFonts w:ascii="Arial" w:hAnsi="Arial" w:cs="Arial"/>
          <w:sz w:val="24"/>
          <w:szCs w:val="24"/>
        </w:rPr>
        <w:t>)______</w:t>
      </w:r>
      <w:r w:rsidR="00227536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BB34C4" w:rsidRDefault="00BB34C4" w:rsidP="00BB34C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227536" w:rsidRDefault="00227536" w:rsidP="00BB34C4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do you go to school? ___________________</w:t>
      </w:r>
      <w:r w:rsidR="0007565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 </w:t>
      </w:r>
      <w:proofErr w:type="gramStart"/>
      <w:r>
        <w:rPr>
          <w:rFonts w:ascii="Arial" w:hAnsi="Arial" w:cs="Arial"/>
          <w:sz w:val="24"/>
          <w:szCs w:val="24"/>
        </w:rPr>
        <w:t>What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C176E">
        <w:rPr>
          <w:rFonts w:ascii="Arial" w:hAnsi="Arial" w:cs="Arial"/>
          <w:sz w:val="24"/>
          <w:szCs w:val="24"/>
        </w:rPr>
        <w:t xml:space="preserve">is your current </w:t>
      </w:r>
      <w:r>
        <w:rPr>
          <w:rFonts w:ascii="Arial" w:hAnsi="Arial" w:cs="Arial"/>
          <w:sz w:val="24"/>
          <w:szCs w:val="24"/>
        </w:rPr>
        <w:t>grade?</w:t>
      </w:r>
      <w:r w:rsidR="000756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</w:t>
      </w:r>
    </w:p>
    <w:p w:rsidR="00BB34C4" w:rsidRDefault="00BB34C4" w:rsidP="008E6B7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8433F" w:rsidRPr="00F12318" w:rsidRDefault="002C176E" w:rsidP="008E6B72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F12318">
        <w:rPr>
          <w:rFonts w:ascii="Arial" w:hAnsi="Arial" w:cs="Arial"/>
          <w:sz w:val="24"/>
          <w:szCs w:val="24"/>
        </w:rPr>
        <w:t>What is your gender?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="00B8433F" w:rsidRPr="00F12318">
        <w:rPr>
          <w:rFonts w:ascii="Arial" w:hAnsi="Arial" w:cs="Arial"/>
          <w:sz w:val="24"/>
          <w:szCs w:val="24"/>
        </w:rPr>
        <w:t>What is your age?</w:t>
      </w:r>
      <w:r w:rsidR="00615A99" w:rsidRPr="00F12318">
        <w:rPr>
          <w:rFonts w:ascii="Arial" w:hAnsi="Arial" w:cs="Arial"/>
          <w:sz w:val="24"/>
          <w:szCs w:val="24"/>
        </w:rPr>
        <w:t xml:space="preserve"> </w:t>
      </w:r>
      <w:r w:rsidR="00227536">
        <w:rPr>
          <w:rFonts w:ascii="Arial" w:hAnsi="Arial" w:cs="Arial"/>
          <w:sz w:val="24"/>
          <w:szCs w:val="24"/>
        </w:rPr>
        <w:t>_________</w:t>
      </w:r>
    </w:p>
    <w:p w:rsidR="00BB34C4" w:rsidRDefault="00BB34C4" w:rsidP="008E6B7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75657" w:rsidRDefault="00075657" w:rsidP="0007565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proofErr w:type="gramStart"/>
      <w:r>
        <w:rPr>
          <w:rFonts w:ascii="Arial" w:hAnsi="Arial" w:cs="Arial"/>
          <w:sz w:val="24"/>
          <w:szCs w:val="24"/>
        </w:rPr>
        <w:t>group, if any, are</w:t>
      </w:r>
      <w:proofErr w:type="gramEnd"/>
      <w:r>
        <w:rPr>
          <w:rFonts w:ascii="Arial" w:hAnsi="Arial" w:cs="Arial"/>
          <w:sz w:val="24"/>
          <w:szCs w:val="24"/>
        </w:rPr>
        <w:t xml:space="preserve"> you affiliated with? (</w:t>
      </w:r>
      <w:proofErr w:type="gramStart"/>
      <w:r>
        <w:rPr>
          <w:rFonts w:ascii="Arial" w:hAnsi="Arial" w:cs="Arial"/>
          <w:sz w:val="24"/>
          <w:szCs w:val="24"/>
        </w:rPr>
        <w:t>such</w:t>
      </w:r>
      <w:proofErr w:type="gramEnd"/>
      <w:r>
        <w:rPr>
          <w:rFonts w:ascii="Arial" w:hAnsi="Arial" w:cs="Arial"/>
          <w:sz w:val="24"/>
          <w:szCs w:val="24"/>
        </w:rPr>
        <w:t xml:space="preserve"> as The Arc or Best Buddies) __________________</w:t>
      </w:r>
    </w:p>
    <w:p w:rsidR="00075657" w:rsidRDefault="00075657" w:rsidP="002C176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2C176E" w:rsidRDefault="002C176E" w:rsidP="002C176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12318">
        <w:rPr>
          <w:rFonts w:ascii="Arial" w:hAnsi="Arial" w:cs="Arial"/>
          <w:sz w:val="24"/>
          <w:szCs w:val="24"/>
        </w:rPr>
        <w:t>What is your race/ethnicity</w:t>
      </w:r>
      <w:r>
        <w:rPr>
          <w:rFonts w:ascii="Arial" w:hAnsi="Arial" w:cs="Arial"/>
          <w:sz w:val="24"/>
          <w:szCs w:val="24"/>
        </w:rPr>
        <w:t>? (</w:t>
      </w:r>
      <w:proofErr w:type="gramStart"/>
      <w:r>
        <w:rPr>
          <w:rFonts w:ascii="Arial" w:hAnsi="Arial" w:cs="Arial"/>
          <w:sz w:val="24"/>
          <w:szCs w:val="24"/>
        </w:rPr>
        <w:t>optional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F12318">
        <w:rPr>
          <w:rFonts w:ascii="Arial" w:hAnsi="Arial" w:cs="Arial"/>
          <w:sz w:val="24"/>
          <w:szCs w:val="24"/>
          <w:u w:val="single"/>
        </w:rPr>
        <w:tab/>
      </w:r>
      <w:r w:rsidRPr="00F12318">
        <w:rPr>
          <w:rFonts w:ascii="Arial" w:hAnsi="Arial" w:cs="Arial"/>
          <w:sz w:val="24"/>
          <w:szCs w:val="24"/>
          <w:u w:val="single"/>
        </w:rPr>
        <w:tab/>
      </w:r>
      <w:r w:rsidRPr="00F12318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2C176E" w:rsidRDefault="002C176E" w:rsidP="002C176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2C176E" w:rsidRPr="00F12318" w:rsidRDefault="002C176E" w:rsidP="002C176E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F12318">
        <w:rPr>
          <w:rFonts w:ascii="Arial" w:hAnsi="Arial" w:cs="Arial"/>
          <w:sz w:val="24"/>
          <w:szCs w:val="24"/>
        </w:rPr>
        <w:t>Do you live in an urban or rural community?</w:t>
      </w:r>
      <w:r w:rsidRPr="00227536">
        <w:rPr>
          <w:rFonts w:ascii="Arial" w:hAnsi="Arial" w:cs="Arial"/>
          <w:sz w:val="24"/>
          <w:szCs w:val="24"/>
        </w:rPr>
        <w:t xml:space="preserve">   RURAL </w:t>
      </w:r>
      <w:r>
        <w:rPr>
          <w:rFonts w:ascii="Arial" w:hAnsi="Arial" w:cs="Arial"/>
          <w:sz w:val="24"/>
          <w:szCs w:val="24"/>
        </w:rPr>
        <w:t xml:space="preserve"> </w:t>
      </w:r>
      <w:r w:rsidRPr="00227536">
        <w:rPr>
          <w:rFonts w:ascii="Arial" w:hAnsi="Arial" w:cs="Arial"/>
          <w:sz w:val="24"/>
          <w:szCs w:val="24"/>
        </w:rPr>
        <w:t xml:space="preserve"> or   URBAN</w:t>
      </w:r>
    </w:p>
    <w:p w:rsidR="00BB34C4" w:rsidRDefault="00BB34C4" w:rsidP="008E6B7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836D6" w:rsidRDefault="00E36730" w:rsidP="00F12318">
      <w:pPr>
        <w:jc w:val="center"/>
        <w:rPr>
          <w:rFonts w:ascii="Arial" w:hAnsi="Arial" w:cs="Arial"/>
          <w:b/>
          <w:color w:val="C00000"/>
          <w:sz w:val="36"/>
          <w:szCs w:val="36"/>
          <w:shd w:val="clear" w:color="auto" w:fill="FFFFFF" w:themeFill="background1"/>
        </w:rPr>
      </w:pPr>
      <w:r w:rsidRPr="00F12318">
        <w:rPr>
          <w:rFonts w:ascii="Arial" w:hAnsi="Arial" w:cs="Arial"/>
          <w:b/>
          <w:color w:val="C00000"/>
          <w:sz w:val="36"/>
          <w:szCs w:val="36"/>
          <w:shd w:val="clear" w:color="auto" w:fill="FFFFFF" w:themeFill="background1"/>
        </w:rPr>
        <w:t>SHORT ANSWER SECTION</w:t>
      </w:r>
    </w:p>
    <w:p w:rsidR="00F12318" w:rsidRDefault="00E202B7" w:rsidP="00F12318">
      <w:pPr>
        <w:jc w:val="center"/>
        <w:rPr>
          <w:rFonts w:ascii="Arial" w:hAnsi="Arial" w:cs="Arial"/>
          <w:i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>(P</w:t>
      </w:r>
      <w:r w:rsidR="00F12318" w:rsidRPr="00F12318"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 xml:space="preserve">lease use </w:t>
      </w:r>
      <w:r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 xml:space="preserve">an </w:t>
      </w:r>
      <w:r w:rsidR="00F12318" w:rsidRPr="00F12318"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>additional sheet if necessary</w:t>
      </w:r>
      <w:r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>.</w:t>
      </w:r>
      <w:r w:rsidR="00F12318" w:rsidRPr="00F12318"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>)</w:t>
      </w:r>
    </w:p>
    <w:p w:rsidR="001A0B84" w:rsidRPr="00C4363D" w:rsidRDefault="00C4363D" w:rsidP="001A0B84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C4363D">
        <w:rPr>
          <w:rFonts w:ascii="Arial" w:hAnsi="Arial" w:cs="Arial"/>
          <w:b/>
          <w:sz w:val="24"/>
          <w:szCs w:val="24"/>
        </w:rPr>
        <w:t xml:space="preserve">What are your goals for participating in </w:t>
      </w:r>
      <w:r w:rsidR="009A07D3">
        <w:rPr>
          <w:rFonts w:ascii="Arial" w:hAnsi="Arial" w:cs="Arial"/>
          <w:b/>
          <w:sz w:val="24"/>
          <w:szCs w:val="24"/>
        </w:rPr>
        <w:t>this educational opportunity</w:t>
      </w:r>
      <w:r w:rsidRPr="00C4363D">
        <w:rPr>
          <w:rFonts w:ascii="Arial" w:hAnsi="Arial" w:cs="Arial"/>
          <w:b/>
          <w:sz w:val="24"/>
          <w:szCs w:val="24"/>
        </w:rPr>
        <w:t>?  How are you hoping the trip will impact your life moving forward?</w:t>
      </w:r>
    </w:p>
    <w:p w:rsidR="001A0B84" w:rsidRPr="00C4363D" w:rsidRDefault="001A0B84" w:rsidP="001A0B84">
      <w:pPr>
        <w:pStyle w:val="ListParagraph"/>
        <w:spacing w:after="120"/>
        <w:rPr>
          <w:rFonts w:ascii="Arial" w:hAnsi="Arial" w:cs="Arial"/>
          <w:b/>
          <w:sz w:val="24"/>
          <w:szCs w:val="24"/>
        </w:rPr>
      </w:pPr>
    </w:p>
    <w:p w:rsidR="001A0B84" w:rsidRPr="00C4363D" w:rsidRDefault="001A0B84" w:rsidP="00C4363D">
      <w:pPr>
        <w:spacing w:after="120"/>
        <w:ind w:left="720"/>
        <w:rPr>
          <w:rFonts w:ascii="Arial" w:hAnsi="Arial" w:cs="Arial"/>
          <w:b/>
          <w:sz w:val="24"/>
          <w:szCs w:val="24"/>
        </w:rPr>
      </w:pPr>
    </w:p>
    <w:p w:rsidR="001A0B84" w:rsidRPr="00C4363D" w:rsidRDefault="001A0B84" w:rsidP="00C4363D">
      <w:pPr>
        <w:spacing w:after="120"/>
        <w:ind w:left="720"/>
        <w:rPr>
          <w:rFonts w:ascii="Arial" w:hAnsi="Arial" w:cs="Arial"/>
          <w:b/>
          <w:sz w:val="24"/>
          <w:szCs w:val="24"/>
        </w:rPr>
      </w:pPr>
    </w:p>
    <w:p w:rsidR="00F12318" w:rsidRDefault="00F12318" w:rsidP="00F12318">
      <w:pPr>
        <w:pStyle w:val="ListParagraph"/>
        <w:spacing w:after="120"/>
        <w:rPr>
          <w:rFonts w:ascii="Arial" w:hAnsi="Arial" w:cs="Arial"/>
          <w:b/>
          <w:sz w:val="24"/>
          <w:szCs w:val="24"/>
        </w:rPr>
      </w:pPr>
    </w:p>
    <w:p w:rsidR="009D1D79" w:rsidRDefault="009D1D79" w:rsidP="00F12318">
      <w:pPr>
        <w:pStyle w:val="ListParagraph"/>
        <w:spacing w:after="120"/>
        <w:rPr>
          <w:rFonts w:ascii="Arial" w:hAnsi="Arial" w:cs="Arial"/>
          <w:b/>
          <w:sz w:val="24"/>
          <w:szCs w:val="24"/>
        </w:rPr>
      </w:pPr>
    </w:p>
    <w:p w:rsidR="007F772E" w:rsidRPr="00C4363D" w:rsidRDefault="007F772E" w:rsidP="00F12318">
      <w:pPr>
        <w:pStyle w:val="ListParagraph"/>
        <w:spacing w:after="120"/>
        <w:rPr>
          <w:rFonts w:ascii="Arial" w:hAnsi="Arial" w:cs="Arial"/>
          <w:b/>
          <w:sz w:val="24"/>
          <w:szCs w:val="24"/>
        </w:rPr>
      </w:pPr>
    </w:p>
    <w:p w:rsidR="007F772E" w:rsidRPr="00C4363D" w:rsidRDefault="007F772E" w:rsidP="007F772E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C4363D">
        <w:rPr>
          <w:rFonts w:ascii="Arial" w:hAnsi="Arial" w:cs="Arial"/>
          <w:b/>
          <w:sz w:val="24"/>
          <w:szCs w:val="24"/>
        </w:rPr>
        <w:lastRenderedPageBreak/>
        <w:t>Do you think it is important that US Citizens visit Washington, DC?  Why or why not?</w:t>
      </w:r>
    </w:p>
    <w:p w:rsidR="007F772E" w:rsidRDefault="007F772E" w:rsidP="007F772E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F772E" w:rsidRDefault="007F772E" w:rsidP="007F772E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F772E" w:rsidRDefault="007F772E" w:rsidP="007F772E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F772E" w:rsidRDefault="007F772E" w:rsidP="007F772E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F772E" w:rsidRDefault="007F772E" w:rsidP="007F772E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4363D" w:rsidRPr="00C4363D" w:rsidRDefault="00C4363D" w:rsidP="00C4363D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C4363D">
        <w:rPr>
          <w:rFonts w:ascii="Arial" w:hAnsi="Arial" w:cs="Arial"/>
          <w:b/>
          <w:sz w:val="24"/>
          <w:szCs w:val="24"/>
        </w:rPr>
        <w:t xml:space="preserve">Discuss a current </w:t>
      </w:r>
      <w:r w:rsidR="002C176E">
        <w:rPr>
          <w:rFonts w:ascii="Arial" w:hAnsi="Arial" w:cs="Arial"/>
          <w:b/>
          <w:sz w:val="24"/>
          <w:szCs w:val="24"/>
        </w:rPr>
        <w:t>national</w:t>
      </w:r>
      <w:r w:rsidRPr="00C4363D">
        <w:rPr>
          <w:rFonts w:ascii="Arial" w:hAnsi="Arial" w:cs="Arial"/>
          <w:b/>
          <w:sz w:val="24"/>
          <w:szCs w:val="24"/>
        </w:rPr>
        <w:t xml:space="preserve"> issue </w:t>
      </w:r>
      <w:r w:rsidR="00711A7D">
        <w:rPr>
          <w:rFonts w:ascii="Arial" w:hAnsi="Arial" w:cs="Arial"/>
          <w:b/>
          <w:sz w:val="24"/>
          <w:szCs w:val="24"/>
        </w:rPr>
        <w:t>that is important to you</w:t>
      </w:r>
      <w:r w:rsidRPr="00C4363D">
        <w:rPr>
          <w:rFonts w:ascii="Arial" w:hAnsi="Arial" w:cs="Arial"/>
          <w:b/>
          <w:sz w:val="24"/>
          <w:szCs w:val="24"/>
        </w:rPr>
        <w:t xml:space="preserve">.  Explain the issue and briefly represent arguments from </w:t>
      </w:r>
      <w:r w:rsidR="00711A7D">
        <w:rPr>
          <w:rFonts w:ascii="Arial" w:hAnsi="Arial" w:cs="Arial"/>
          <w:b/>
          <w:sz w:val="24"/>
          <w:szCs w:val="24"/>
        </w:rPr>
        <w:t>two (2) different sides</w:t>
      </w:r>
      <w:r w:rsidRPr="00C4363D">
        <w:rPr>
          <w:rFonts w:ascii="Arial" w:hAnsi="Arial" w:cs="Arial"/>
          <w:b/>
          <w:sz w:val="24"/>
          <w:szCs w:val="24"/>
        </w:rPr>
        <w:t>.  Then, state your beliefs on the issue.</w:t>
      </w:r>
    </w:p>
    <w:p w:rsidR="00C4363D" w:rsidRDefault="00C4363D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4363D" w:rsidRDefault="00C4363D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4363D" w:rsidRPr="00C4363D" w:rsidRDefault="00C4363D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4363D" w:rsidRDefault="00C4363D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227536" w:rsidRDefault="00227536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F772E" w:rsidRDefault="007F772E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227536" w:rsidRDefault="00227536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A07D3" w:rsidRDefault="009A07D3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A07D3" w:rsidRDefault="009A07D3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A07D3" w:rsidRDefault="009A07D3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222830" w:rsidRDefault="00222830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F772E" w:rsidRDefault="007F772E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A1C5B" w:rsidRDefault="006A1C5B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A1C5B" w:rsidRPr="00C4363D" w:rsidRDefault="006A1C5B" w:rsidP="00C4363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4363D" w:rsidRDefault="00C4363D" w:rsidP="00C4363D">
      <w:pPr>
        <w:rPr>
          <w:rFonts w:ascii="Arial" w:hAnsi="Arial" w:cs="Arial"/>
          <w:b/>
          <w:sz w:val="24"/>
          <w:szCs w:val="24"/>
        </w:rPr>
      </w:pPr>
      <w:r w:rsidRPr="00C4363D">
        <w:rPr>
          <w:rFonts w:ascii="Arial" w:hAnsi="Arial" w:cs="Arial"/>
          <w:b/>
          <w:sz w:val="24"/>
          <w:szCs w:val="24"/>
        </w:rPr>
        <w:t> </w:t>
      </w:r>
    </w:p>
    <w:p w:rsidR="00BB34C4" w:rsidRPr="00C4363D" w:rsidRDefault="009A07D3" w:rsidP="00BB34C4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BB34C4" w:rsidRPr="00C4363D">
        <w:rPr>
          <w:rFonts w:ascii="Arial" w:hAnsi="Arial" w:cs="Arial"/>
          <w:b/>
          <w:sz w:val="24"/>
          <w:szCs w:val="24"/>
        </w:rPr>
        <w:t xml:space="preserve">ll participants </w:t>
      </w:r>
      <w:r>
        <w:rPr>
          <w:rFonts w:ascii="Arial" w:hAnsi="Arial" w:cs="Arial"/>
          <w:b/>
          <w:sz w:val="24"/>
          <w:szCs w:val="24"/>
        </w:rPr>
        <w:t>must</w:t>
      </w:r>
      <w:r w:rsidR="00BB34C4" w:rsidRPr="00C4363D">
        <w:rPr>
          <w:rFonts w:ascii="Arial" w:hAnsi="Arial" w:cs="Arial"/>
          <w:b/>
          <w:sz w:val="24"/>
          <w:szCs w:val="24"/>
        </w:rPr>
        <w:t xml:space="preserve"> develop a plan </w:t>
      </w:r>
      <w:r>
        <w:rPr>
          <w:rFonts w:ascii="Arial" w:hAnsi="Arial" w:cs="Arial"/>
          <w:b/>
          <w:sz w:val="24"/>
          <w:szCs w:val="24"/>
        </w:rPr>
        <w:t>for using what they lea</w:t>
      </w:r>
      <w:r w:rsidR="00711A7D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n after they return home.  </w:t>
      </w:r>
      <w:r w:rsidR="00BB34C4" w:rsidRPr="00C4363D">
        <w:rPr>
          <w:rFonts w:ascii="Arial" w:hAnsi="Arial" w:cs="Arial"/>
          <w:b/>
          <w:sz w:val="24"/>
          <w:szCs w:val="24"/>
        </w:rPr>
        <w:t xml:space="preserve">Please briefly describe </w:t>
      </w:r>
      <w:r w:rsidR="006228D2">
        <w:rPr>
          <w:rFonts w:ascii="Arial" w:hAnsi="Arial" w:cs="Arial"/>
          <w:b/>
          <w:sz w:val="24"/>
          <w:szCs w:val="24"/>
        </w:rPr>
        <w:t>how you will use what you learn.</w:t>
      </w:r>
    </w:p>
    <w:p w:rsidR="00BB34C4" w:rsidRPr="00C4363D" w:rsidRDefault="00BB34C4" w:rsidP="00BB34C4">
      <w:pPr>
        <w:spacing w:after="120"/>
        <w:ind w:left="720"/>
        <w:rPr>
          <w:rFonts w:ascii="Arial" w:hAnsi="Arial" w:cs="Arial"/>
          <w:b/>
          <w:sz w:val="24"/>
          <w:szCs w:val="24"/>
        </w:rPr>
      </w:pPr>
    </w:p>
    <w:p w:rsidR="00BB34C4" w:rsidRPr="00C4363D" w:rsidRDefault="00BB34C4" w:rsidP="00BB34C4">
      <w:pPr>
        <w:spacing w:after="120"/>
        <w:ind w:left="720"/>
        <w:rPr>
          <w:rFonts w:ascii="Arial" w:hAnsi="Arial" w:cs="Arial"/>
          <w:b/>
          <w:sz w:val="24"/>
          <w:szCs w:val="24"/>
        </w:rPr>
      </w:pPr>
    </w:p>
    <w:p w:rsidR="00BB34C4" w:rsidRDefault="00BB34C4" w:rsidP="00BB34C4">
      <w:pPr>
        <w:pStyle w:val="ListParagraph"/>
        <w:spacing w:after="120"/>
        <w:rPr>
          <w:rFonts w:ascii="Arial" w:hAnsi="Arial" w:cs="Arial"/>
          <w:b/>
          <w:sz w:val="24"/>
          <w:szCs w:val="24"/>
        </w:rPr>
      </w:pPr>
    </w:p>
    <w:p w:rsidR="00227536" w:rsidRDefault="00227536" w:rsidP="00BB34C4">
      <w:pPr>
        <w:pStyle w:val="ListParagraph"/>
        <w:spacing w:after="120"/>
        <w:rPr>
          <w:rFonts w:ascii="Arial" w:hAnsi="Arial" w:cs="Arial"/>
          <w:b/>
          <w:sz w:val="24"/>
          <w:szCs w:val="24"/>
        </w:rPr>
      </w:pPr>
    </w:p>
    <w:p w:rsidR="00227536" w:rsidRPr="00C4363D" w:rsidRDefault="00227536" w:rsidP="00BB34C4">
      <w:pPr>
        <w:pStyle w:val="ListParagraph"/>
        <w:spacing w:after="120"/>
        <w:rPr>
          <w:rFonts w:ascii="Arial" w:hAnsi="Arial" w:cs="Arial"/>
          <w:b/>
          <w:sz w:val="24"/>
          <w:szCs w:val="24"/>
        </w:rPr>
      </w:pPr>
    </w:p>
    <w:p w:rsidR="00BB34C4" w:rsidRDefault="00BB34C4" w:rsidP="00BB34C4">
      <w:pPr>
        <w:pStyle w:val="ListParagraph"/>
        <w:spacing w:after="120"/>
        <w:rPr>
          <w:rFonts w:ascii="Arial" w:hAnsi="Arial" w:cs="Arial"/>
          <w:b/>
          <w:sz w:val="24"/>
          <w:szCs w:val="24"/>
        </w:rPr>
      </w:pPr>
    </w:p>
    <w:p w:rsidR="006228D2" w:rsidRDefault="006228D2" w:rsidP="00BB34C4">
      <w:pPr>
        <w:pStyle w:val="ListParagraph"/>
        <w:spacing w:after="120"/>
        <w:rPr>
          <w:rFonts w:ascii="Arial" w:hAnsi="Arial" w:cs="Arial"/>
          <w:b/>
          <w:sz w:val="24"/>
          <w:szCs w:val="24"/>
        </w:rPr>
      </w:pPr>
    </w:p>
    <w:p w:rsidR="002C176E" w:rsidRPr="00C4363D" w:rsidRDefault="002C176E" w:rsidP="00BB34C4">
      <w:pPr>
        <w:pStyle w:val="ListParagraph"/>
        <w:spacing w:after="120"/>
        <w:rPr>
          <w:rFonts w:ascii="Arial" w:hAnsi="Arial" w:cs="Arial"/>
          <w:b/>
          <w:sz w:val="24"/>
          <w:szCs w:val="24"/>
        </w:rPr>
      </w:pPr>
    </w:p>
    <w:p w:rsidR="00BB34C4" w:rsidRPr="00C4363D" w:rsidRDefault="006228D2" w:rsidP="00BB34C4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</w:t>
      </w:r>
      <w:r w:rsidR="00BB34C4" w:rsidRPr="00C4363D">
        <w:rPr>
          <w:rFonts w:ascii="Arial" w:hAnsi="Arial" w:cs="Arial"/>
          <w:b/>
          <w:sz w:val="24"/>
          <w:szCs w:val="24"/>
        </w:rPr>
        <w:t>accommodations</w:t>
      </w:r>
      <w:r>
        <w:rPr>
          <w:rFonts w:ascii="Arial" w:hAnsi="Arial" w:cs="Arial"/>
          <w:b/>
          <w:sz w:val="24"/>
          <w:szCs w:val="24"/>
        </w:rPr>
        <w:t>, if any,</w:t>
      </w:r>
      <w:r w:rsidR="00BB34C4" w:rsidRPr="00C4363D">
        <w:rPr>
          <w:rFonts w:ascii="Arial" w:hAnsi="Arial" w:cs="Arial"/>
          <w:b/>
          <w:sz w:val="24"/>
          <w:szCs w:val="24"/>
        </w:rPr>
        <w:t xml:space="preserve"> you will need to ful</w:t>
      </w:r>
      <w:r w:rsidR="005517FB">
        <w:rPr>
          <w:rFonts w:ascii="Arial" w:hAnsi="Arial" w:cs="Arial"/>
          <w:b/>
          <w:sz w:val="24"/>
          <w:szCs w:val="24"/>
        </w:rPr>
        <w:t>ly participate in this program?</w:t>
      </w:r>
    </w:p>
    <w:p w:rsidR="00BB34C4" w:rsidRDefault="00BB34C4" w:rsidP="00BB34C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A1C5B" w:rsidRDefault="006A1C5B" w:rsidP="00BB34C4">
      <w:pPr>
        <w:pStyle w:val="ListParagrap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B34C4" w:rsidRDefault="00BB34C4" w:rsidP="00BB34C4">
      <w:pPr>
        <w:pStyle w:val="ListParagraph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6A1C5B" w:rsidRDefault="006A1C5B" w:rsidP="00BB34C4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:rsidR="00BB34C4" w:rsidRPr="006A1C5B" w:rsidRDefault="006A1C5B" w:rsidP="00BB34C4">
      <w:pPr>
        <w:pStyle w:val="ListParagraph"/>
        <w:rPr>
          <w:rFonts w:ascii="Arial" w:hAnsi="Arial" w:cs="Arial"/>
          <w:b/>
          <w:i/>
          <w:sz w:val="24"/>
          <w:szCs w:val="24"/>
        </w:rPr>
      </w:pPr>
      <w:r w:rsidRPr="006A1C5B">
        <w:rPr>
          <w:rFonts w:ascii="Arial" w:hAnsi="Arial" w:cs="Arial"/>
          <w:b/>
          <w:i/>
          <w:sz w:val="24"/>
          <w:szCs w:val="24"/>
        </w:rPr>
        <w:t>I give my permission for my student to apply for this opportunity.</w:t>
      </w:r>
    </w:p>
    <w:p w:rsidR="006A1C5B" w:rsidRPr="006A1C5B" w:rsidRDefault="006A1C5B" w:rsidP="00BB34C4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:rsidR="006A1C5B" w:rsidRPr="006A1C5B" w:rsidRDefault="006A1C5B" w:rsidP="00BB34C4">
      <w:pPr>
        <w:pStyle w:val="ListParagraph"/>
        <w:rPr>
          <w:rFonts w:ascii="Arial" w:hAnsi="Arial" w:cs="Arial"/>
          <w:b/>
          <w:i/>
          <w:sz w:val="24"/>
          <w:szCs w:val="24"/>
        </w:rPr>
      </w:pPr>
      <w:r w:rsidRPr="006A1C5B">
        <w:rPr>
          <w:rFonts w:ascii="Arial" w:hAnsi="Arial" w:cs="Arial"/>
          <w:b/>
          <w:i/>
          <w:sz w:val="24"/>
          <w:szCs w:val="24"/>
        </w:rPr>
        <w:t>Signature of Parent or Guardian</w:t>
      </w:r>
      <w:proofErr w:type="gramStart"/>
      <w:r w:rsidRPr="006A1C5B">
        <w:rPr>
          <w:rFonts w:ascii="Arial" w:hAnsi="Arial" w:cs="Arial"/>
          <w:b/>
          <w:i/>
          <w:sz w:val="24"/>
          <w:szCs w:val="24"/>
        </w:rPr>
        <w:t>:_</w:t>
      </w:r>
      <w:proofErr w:type="gramEnd"/>
      <w:r w:rsidRPr="006A1C5B">
        <w:rPr>
          <w:rFonts w:ascii="Arial" w:hAnsi="Arial" w:cs="Arial"/>
          <w:b/>
          <w:i/>
          <w:sz w:val="24"/>
          <w:szCs w:val="24"/>
        </w:rPr>
        <w:t>_______________________ Date: __________________</w:t>
      </w:r>
    </w:p>
    <w:sectPr w:rsidR="006A1C5B" w:rsidRPr="006A1C5B" w:rsidSect="008E6E17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CB" w:rsidRDefault="003E03CB" w:rsidP="00400E92">
      <w:pPr>
        <w:spacing w:after="0" w:line="240" w:lineRule="auto"/>
      </w:pPr>
      <w:r>
        <w:separator/>
      </w:r>
    </w:p>
  </w:endnote>
  <w:endnote w:type="continuationSeparator" w:id="0">
    <w:p w:rsidR="003E03CB" w:rsidRDefault="003E03CB" w:rsidP="0040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egreya">
    <w:altName w:val="Times New Roman"/>
    <w:panose1 w:val="00000000000000000000"/>
    <w:charset w:val="00"/>
    <w:family w:val="modern"/>
    <w:notTrueType/>
    <w:pitch w:val="variable"/>
    <w:sig w:usb0="00000001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316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E92" w:rsidRDefault="009D1D79" w:rsidP="009D1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C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CB" w:rsidRDefault="003E03CB" w:rsidP="00400E92">
      <w:pPr>
        <w:spacing w:after="0" w:line="240" w:lineRule="auto"/>
      </w:pPr>
      <w:r>
        <w:separator/>
      </w:r>
    </w:p>
  </w:footnote>
  <w:footnote w:type="continuationSeparator" w:id="0">
    <w:p w:rsidR="003E03CB" w:rsidRDefault="003E03CB" w:rsidP="0040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92" w:rsidRDefault="00400E92" w:rsidP="00400E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F67"/>
    <w:multiLevelType w:val="hybridMultilevel"/>
    <w:tmpl w:val="11CE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2D50"/>
    <w:multiLevelType w:val="hybridMultilevel"/>
    <w:tmpl w:val="6254895E"/>
    <w:lvl w:ilvl="0" w:tplc="466E4C80">
      <w:start w:val="32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>
    <w:nsid w:val="0B97519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C872808"/>
    <w:multiLevelType w:val="hybridMultilevel"/>
    <w:tmpl w:val="67386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B7D3B"/>
    <w:multiLevelType w:val="hybridMultilevel"/>
    <w:tmpl w:val="CD4EC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D035A"/>
    <w:multiLevelType w:val="hybridMultilevel"/>
    <w:tmpl w:val="816218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2F536F8"/>
    <w:multiLevelType w:val="hybridMultilevel"/>
    <w:tmpl w:val="3500B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E6333"/>
    <w:multiLevelType w:val="hybridMultilevel"/>
    <w:tmpl w:val="D3E8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47CE2"/>
    <w:multiLevelType w:val="hybridMultilevel"/>
    <w:tmpl w:val="7636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499"/>
    <w:multiLevelType w:val="hybridMultilevel"/>
    <w:tmpl w:val="12F23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DB4034"/>
    <w:multiLevelType w:val="hybridMultilevel"/>
    <w:tmpl w:val="6A12ACB8"/>
    <w:lvl w:ilvl="0" w:tplc="2D325FD8">
      <w:start w:val="3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3C51FE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A345FB0"/>
    <w:multiLevelType w:val="hybridMultilevel"/>
    <w:tmpl w:val="381E2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6D01A9"/>
    <w:multiLevelType w:val="hybridMultilevel"/>
    <w:tmpl w:val="A00A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1048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5275AF0"/>
    <w:multiLevelType w:val="multilevel"/>
    <w:tmpl w:val="DB445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6AE5C21"/>
    <w:multiLevelType w:val="hybridMultilevel"/>
    <w:tmpl w:val="5CC4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1"/>
  </w:num>
  <w:num w:numId="5">
    <w:abstractNumId w:val="13"/>
  </w:num>
  <w:num w:numId="6">
    <w:abstractNumId w:val="5"/>
  </w:num>
  <w:num w:numId="7">
    <w:abstractNumId w:val="16"/>
  </w:num>
  <w:num w:numId="8">
    <w:abstractNumId w:val="0"/>
  </w:num>
  <w:num w:numId="9">
    <w:abstractNumId w:val="8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0D"/>
    <w:rsid w:val="00033CD0"/>
    <w:rsid w:val="000438F0"/>
    <w:rsid w:val="00047AD0"/>
    <w:rsid w:val="0005214F"/>
    <w:rsid w:val="00075657"/>
    <w:rsid w:val="000836D6"/>
    <w:rsid w:val="000C3DBA"/>
    <w:rsid w:val="000D24FF"/>
    <w:rsid w:val="000E1820"/>
    <w:rsid w:val="000F7C11"/>
    <w:rsid w:val="00106622"/>
    <w:rsid w:val="00143AD5"/>
    <w:rsid w:val="00165226"/>
    <w:rsid w:val="001660F3"/>
    <w:rsid w:val="00185F34"/>
    <w:rsid w:val="00196CD7"/>
    <w:rsid w:val="001A0B84"/>
    <w:rsid w:val="001E25C2"/>
    <w:rsid w:val="00205E6D"/>
    <w:rsid w:val="00222830"/>
    <w:rsid w:val="00227536"/>
    <w:rsid w:val="00261980"/>
    <w:rsid w:val="002661BF"/>
    <w:rsid w:val="002718BD"/>
    <w:rsid w:val="00277475"/>
    <w:rsid w:val="002A2217"/>
    <w:rsid w:val="002B62DB"/>
    <w:rsid w:val="002C0E49"/>
    <w:rsid w:val="002C176E"/>
    <w:rsid w:val="002C460F"/>
    <w:rsid w:val="002E0DD1"/>
    <w:rsid w:val="002E169F"/>
    <w:rsid w:val="00306078"/>
    <w:rsid w:val="00336412"/>
    <w:rsid w:val="003A0F1F"/>
    <w:rsid w:val="003E03CB"/>
    <w:rsid w:val="003F5145"/>
    <w:rsid w:val="003F6DF6"/>
    <w:rsid w:val="00400E92"/>
    <w:rsid w:val="004118A2"/>
    <w:rsid w:val="004D20AC"/>
    <w:rsid w:val="00523A89"/>
    <w:rsid w:val="00531582"/>
    <w:rsid w:val="005517FB"/>
    <w:rsid w:val="00584222"/>
    <w:rsid w:val="005924B5"/>
    <w:rsid w:val="005A041D"/>
    <w:rsid w:val="005A4B0D"/>
    <w:rsid w:val="005D5353"/>
    <w:rsid w:val="005D630D"/>
    <w:rsid w:val="005F28E0"/>
    <w:rsid w:val="006018B4"/>
    <w:rsid w:val="00611782"/>
    <w:rsid w:val="00615A99"/>
    <w:rsid w:val="00620AF9"/>
    <w:rsid w:val="006228D2"/>
    <w:rsid w:val="006410F6"/>
    <w:rsid w:val="0064748A"/>
    <w:rsid w:val="00656CB2"/>
    <w:rsid w:val="00686CC6"/>
    <w:rsid w:val="006A1C5B"/>
    <w:rsid w:val="006A57F9"/>
    <w:rsid w:val="006F78DA"/>
    <w:rsid w:val="00711A7D"/>
    <w:rsid w:val="00754EC0"/>
    <w:rsid w:val="00791028"/>
    <w:rsid w:val="007A20D7"/>
    <w:rsid w:val="007A3868"/>
    <w:rsid w:val="007C3D60"/>
    <w:rsid w:val="007D0E9F"/>
    <w:rsid w:val="007D74AA"/>
    <w:rsid w:val="007F657A"/>
    <w:rsid w:val="007F772E"/>
    <w:rsid w:val="008178A1"/>
    <w:rsid w:val="008404D3"/>
    <w:rsid w:val="008707F4"/>
    <w:rsid w:val="00872C51"/>
    <w:rsid w:val="00890C1D"/>
    <w:rsid w:val="008D42E3"/>
    <w:rsid w:val="008E6B72"/>
    <w:rsid w:val="008E6E17"/>
    <w:rsid w:val="00903D1B"/>
    <w:rsid w:val="0094186F"/>
    <w:rsid w:val="009A07D3"/>
    <w:rsid w:val="009A2BA7"/>
    <w:rsid w:val="009B6278"/>
    <w:rsid w:val="009D1D79"/>
    <w:rsid w:val="009E1659"/>
    <w:rsid w:val="00A04E04"/>
    <w:rsid w:val="00A24DD5"/>
    <w:rsid w:val="00A34526"/>
    <w:rsid w:val="00A3630A"/>
    <w:rsid w:val="00A67DC9"/>
    <w:rsid w:val="00AA55EE"/>
    <w:rsid w:val="00AB2D91"/>
    <w:rsid w:val="00B2254F"/>
    <w:rsid w:val="00B31326"/>
    <w:rsid w:val="00B5732F"/>
    <w:rsid w:val="00B8433F"/>
    <w:rsid w:val="00BB34C4"/>
    <w:rsid w:val="00BE0A3F"/>
    <w:rsid w:val="00BF2B92"/>
    <w:rsid w:val="00C0458A"/>
    <w:rsid w:val="00C4363D"/>
    <w:rsid w:val="00C75A98"/>
    <w:rsid w:val="00C83069"/>
    <w:rsid w:val="00CA4DFA"/>
    <w:rsid w:val="00CB3C2C"/>
    <w:rsid w:val="00CB6C84"/>
    <w:rsid w:val="00D332B8"/>
    <w:rsid w:val="00D62701"/>
    <w:rsid w:val="00D7209A"/>
    <w:rsid w:val="00DA27B1"/>
    <w:rsid w:val="00DB095B"/>
    <w:rsid w:val="00DB6804"/>
    <w:rsid w:val="00DE0898"/>
    <w:rsid w:val="00E202B7"/>
    <w:rsid w:val="00E26440"/>
    <w:rsid w:val="00E309D6"/>
    <w:rsid w:val="00E36730"/>
    <w:rsid w:val="00E45D59"/>
    <w:rsid w:val="00E45E09"/>
    <w:rsid w:val="00E62E95"/>
    <w:rsid w:val="00E85801"/>
    <w:rsid w:val="00E95CF1"/>
    <w:rsid w:val="00F12318"/>
    <w:rsid w:val="00F45625"/>
    <w:rsid w:val="00FA3D8B"/>
    <w:rsid w:val="00FC2B89"/>
    <w:rsid w:val="00F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92"/>
  </w:style>
  <w:style w:type="paragraph" w:styleId="Footer">
    <w:name w:val="footer"/>
    <w:basedOn w:val="Normal"/>
    <w:link w:val="FooterChar"/>
    <w:uiPriority w:val="99"/>
    <w:unhideWhenUsed/>
    <w:rsid w:val="00400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92"/>
  </w:style>
  <w:style w:type="character" w:styleId="Hyperlink">
    <w:name w:val="Hyperlink"/>
    <w:basedOn w:val="DefaultParagraphFont"/>
    <w:uiPriority w:val="99"/>
    <w:unhideWhenUsed/>
    <w:rsid w:val="00185F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1C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92"/>
  </w:style>
  <w:style w:type="paragraph" w:styleId="Footer">
    <w:name w:val="footer"/>
    <w:basedOn w:val="Normal"/>
    <w:link w:val="FooterChar"/>
    <w:uiPriority w:val="99"/>
    <w:unhideWhenUsed/>
    <w:rsid w:val="00400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92"/>
  </w:style>
  <w:style w:type="character" w:styleId="Hyperlink">
    <w:name w:val="Hyperlink"/>
    <w:basedOn w:val="DefaultParagraphFont"/>
    <w:uiPriority w:val="99"/>
    <w:unhideWhenUsed/>
    <w:rsid w:val="00185F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1C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03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2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066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ephanie.Adams@ky.go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oseup.org/lib/hs-washington-dc-schedul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loseup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882F-5808-448C-ABDF-97810D89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DIDD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 Solomon</dc:creator>
  <cp:lastModifiedBy>Underwood, MaryLee (BHDID/Frankfort)</cp:lastModifiedBy>
  <cp:revision>8</cp:revision>
  <cp:lastPrinted>2016-03-22T15:13:00Z</cp:lastPrinted>
  <dcterms:created xsi:type="dcterms:W3CDTF">2016-03-15T20:33:00Z</dcterms:created>
  <dcterms:modified xsi:type="dcterms:W3CDTF">2016-03-22T16:46:00Z</dcterms:modified>
</cp:coreProperties>
</file>